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056A1CC6" w:rsidR="00C416FF" w:rsidRDefault="00C416FF" w:rsidP="00C416FF">
      <w:pPr>
        <w:pStyle w:val="3GPPHeader"/>
        <w:spacing w:after="0"/>
      </w:pPr>
      <w:r w:rsidRPr="00AD7D93">
        <w:t>3GPP TSG-RAN WG2 Meeting #12</w:t>
      </w:r>
      <w:r w:rsidR="000B7586">
        <w:t>8</w:t>
      </w:r>
      <w:r w:rsidRPr="00AD7D93">
        <w:tab/>
      </w:r>
      <w:r w:rsidR="00B3376B" w:rsidRPr="00B3376B">
        <w:t>R2-2410718</w:t>
      </w:r>
    </w:p>
    <w:p w14:paraId="1735A057" w14:textId="196058A7" w:rsidR="00CD3DC8" w:rsidRPr="00922EA7" w:rsidRDefault="000B7586" w:rsidP="00C416FF">
      <w:pPr>
        <w:pStyle w:val="3GPPHeader"/>
        <w:rPr>
          <w:rFonts w:eastAsia="맑은 고딕"/>
          <w:lang w:eastAsia="ko-KR"/>
        </w:rPr>
      </w:pPr>
      <w:r w:rsidRPr="000B7586">
        <w:t>Orlando, USA, Nov 18th – 22nd, 2024</w:t>
      </w:r>
      <w:r w:rsidR="00CD3DC8" w:rsidRPr="00922EA7">
        <w:rPr>
          <w:bCs/>
        </w:rPr>
        <w:tab/>
      </w:r>
    </w:p>
    <w:p w14:paraId="7F54F68E" w14:textId="5A3E942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w:t>
      </w:r>
      <w:r w:rsidR="00A611F3">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38358B3E"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A611F3">
        <w:rPr>
          <w:rFonts w:ascii="Arial" w:hAnsi="Arial" w:cs="Arial"/>
          <w:b/>
          <w:bCs/>
          <w:sz w:val="24"/>
        </w:rPr>
        <w:t>Discussion on RRM measurement gaps/restrictions enhancements</w:t>
      </w:r>
      <w:r w:rsidR="00D953F1">
        <w:rPr>
          <w:rFonts w:ascii="Arial" w:hAnsi="Arial" w:cs="Arial"/>
          <w:b/>
          <w:bCs/>
          <w:sz w:val="24"/>
        </w:rPr>
        <w:t xml:space="preserve"> for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3985E54" w14:textId="7D5FA5E1" w:rsidR="00254A18" w:rsidRPr="00474F6F" w:rsidRDefault="00F557DC" w:rsidP="00474F6F">
      <w:pPr>
        <w:rPr>
          <w:rFonts w:eastAsiaTheme="minorEastAsia"/>
          <w:lang w:eastAsia="ko-KR"/>
        </w:rPr>
      </w:pPr>
      <w:r>
        <w:rPr>
          <w:rFonts w:eastAsiaTheme="minorEastAsia"/>
          <w:lang w:eastAsia="ko-KR"/>
        </w:rPr>
        <w:t>RAN</w:t>
      </w:r>
      <w:r w:rsidR="00CE202D">
        <w:rPr>
          <w:rFonts w:eastAsiaTheme="minorEastAsia"/>
          <w:lang w:eastAsia="ko-KR"/>
        </w:rPr>
        <w:t>1</w:t>
      </w:r>
      <w:r w:rsidR="00A001B7">
        <w:rPr>
          <w:rFonts w:eastAsiaTheme="minorEastAsia"/>
          <w:lang w:eastAsia="ko-KR"/>
        </w:rPr>
        <w:t xml:space="preserve"> has reached a working assumption</w:t>
      </w:r>
      <w:r w:rsidR="007B4390">
        <w:rPr>
          <w:rFonts w:eastAsiaTheme="minorEastAsia"/>
          <w:lang w:eastAsia="ko-KR"/>
        </w:rPr>
        <w:t xml:space="preserve"> [</w:t>
      </w:r>
      <w:r w:rsidR="000165D2">
        <w:rPr>
          <w:rFonts w:eastAsiaTheme="minorEastAsia"/>
          <w:lang w:eastAsia="ko-KR"/>
        </w:rPr>
        <w:t>1</w:t>
      </w:r>
      <w:r w:rsidR="007B4390">
        <w:rPr>
          <w:rFonts w:eastAsiaTheme="minorEastAsia"/>
          <w:lang w:eastAsia="ko-KR"/>
        </w:rPr>
        <w:t>]</w:t>
      </w:r>
      <w:r w:rsidR="00A001B7">
        <w:rPr>
          <w:rFonts w:eastAsiaTheme="minorEastAsia"/>
          <w:lang w:eastAsia="ko-KR"/>
        </w:rPr>
        <w:t xml:space="preserve"> </w:t>
      </w:r>
      <w:r w:rsidR="00CE6B2E">
        <w:rPr>
          <w:rFonts w:eastAsiaTheme="minorEastAsia"/>
          <w:lang w:eastAsia="ko-KR"/>
        </w:rPr>
        <w:t>for enabling transmission/reception in gaps/restrictions</w:t>
      </w:r>
      <w:r w:rsidR="00A001B7">
        <w:rPr>
          <w:rFonts w:eastAsiaTheme="minorEastAsia"/>
          <w:lang w:eastAsia="ko-KR"/>
        </w:rPr>
        <w:t>, as excerpted below.</w:t>
      </w:r>
    </w:p>
    <w:tbl>
      <w:tblPr>
        <w:tblStyle w:val="a5"/>
        <w:tblW w:w="0" w:type="auto"/>
        <w:tblLook w:val="04A0" w:firstRow="1" w:lastRow="0" w:firstColumn="1" w:lastColumn="0" w:noHBand="0" w:noVBand="1"/>
      </w:tblPr>
      <w:tblGrid>
        <w:gridCol w:w="9016"/>
      </w:tblGrid>
      <w:tr w:rsidR="00E00A86" w14:paraId="70374B6D" w14:textId="77777777" w:rsidTr="00E00A86">
        <w:tc>
          <w:tcPr>
            <w:tcW w:w="9016" w:type="dxa"/>
          </w:tcPr>
          <w:p w14:paraId="71C99646" w14:textId="77777777" w:rsidR="00A001B7" w:rsidRPr="0023166B" w:rsidRDefault="00A001B7" w:rsidP="00A001B7">
            <w:pPr>
              <w:rPr>
                <w:b/>
                <w:bCs/>
              </w:rPr>
            </w:pPr>
            <w:r w:rsidRPr="0023166B">
              <w:rPr>
                <w:b/>
                <w:bCs/>
                <w:highlight w:val="darkYellow"/>
              </w:rPr>
              <w:t>Working Assumption</w:t>
            </w:r>
          </w:p>
          <w:p w14:paraId="5D96EFF1" w14:textId="77777777" w:rsidR="00A001B7" w:rsidRPr="0023166B" w:rsidRDefault="00A001B7" w:rsidP="00A001B7">
            <w:pPr>
              <w:rPr>
                <w:lang w:val="en-US"/>
              </w:rPr>
            </w:pPr>
            <w:r w:rsidRPr="0023166B">
              <w:rPr>
                <w:lang w:val="en-US"/>
              </w:rPr>
              <w:t>For solutions based on triggering/enabling by network signaling to enable Tx/Rx in gaps/restrictions that are caused by RRM measurements select the following option:</w:t>
            </w:r>
          </w:p>
          <w:p w14:paraId="027FDBC7" w14:textId="77777777" w:rsidR="00A001B7" w:rsidRPr="0023166B" w:rsidRDefault="00A001B7" w:rsidP="00A001B7">
            <w:pPr>
              <w:pStyle w:val="a6"/>
              <w:numPr>
                <w:ilvl w:val="0"/>
                <w:numId w:val="36"/>
              </w:numPr>
              <w:overflowPunct/>
              <w:autoSpaceDE/>
              <w:autoSpaceDN/>
              <w:adjustRightInd/>
              <w:spacing w:after="0"/>
              <w:textAlignment w:val="auto"/>
              <w:rPr>
                <w:lang w:val="en-US"/>
              </w:rPr>
            </w:pPr>
            <w:r w:rsidRPr="0023166B">
              <w:rPr>
                <w:lang w:val="en-US"/>
              </w:rPr>
              <w:t xml:space="preserve">Alt. 1: Dynamic indication to enable Tx/Rx in particular gap/restriction that are caused by RRM measurements. </w:t>
            </w:r>
          </w:p>
          <w:p w14:paraId="7E1F11FE" w14:textId="77777777" w:rsidR="00A001B7" w:rsidRPr="0023166B" w:rsidRDefault="00A001B7" w:rsidP="00A001B7">
            <w:pPr>
              <w:pStyle w:val="a6"/>
              <w:numPr>
                <w:ilvl w:val="1"/>
                <w:numId w:val="36"/>
              </w:numPr>
              <w:overflowPunct/>
              <w:autoSpaceDE/>
              <w:autoSpaceDN/>
              <w:adjustRightInd/>
              <w:spacing w:after="0"/>
              <w:textAlignment w:val="auto"/>
              <w:rPr>
                <w:lang w:val="en-US"/>
              </w:rPr>
            </w:pPr>
            <w:r w:rsidRPr="0023166B">
              <w:rPr>
                <w:b/>
                <w:bCs/>
                <w:lang w:val="en-US"/>
              </w:rPr>
              <w:t>Alt 1-1</w:t>
            </w:r>
            <w:r w:rsidRPr="0023166B">
              <w:rPr>
                <w:lang w:val="en-US"/>
              </w:rPr>
              <w:t xml:space="preserve">: Explicit indication </w:t>
            </w:r>
            <w:r w:rsidRPr="0023166B">
              <w:rPr>
                <w:rFonts w:hint="eastAsia"/>
                <w:lang w:val="en-US"/>
              </w:rPr>
              <w:t>by DCI</w:t>
            </w:r>
            <w:r w:rsidRPr="0023166B">
              <w:rPr>
                <w:lang w:val="en-US"/>
              </w:rPr>
              <w:t xml:space="preserve"> to skip a particular gap/restriction;</w:t>
            </w:r>
          </w:p>
          <w:p w14:paraId="09024008" w14:textId="77777777" w:rsidR="00A001B7" w:rsidRPr="0023166B" w:rsidRDefault="00A001B7" w:rsidP="00A001B7">
            <w:pPr>
              <w:pStyle w:val="a6"/>
              <w:numPr>
                <w:ilvl w:val="2"/>
                <w:numId w:val="36"/>
              </w:numPr>
              <w:overflowPunct/>
              <w:autoSpaceDE/>
              <w:autoSpaceDN/>
              <w:adjustRightInd/>
              <w:spacing w:after="0"/>
              <w:textAlignment w:val="auto"/>
              <w:rPr>
                <w:lang w:val="en-US"/>
              </w:rPr>
            </w:pPr>
            <w:r w:rsidRPr="0023166B">
              <w:rPr>
                <w:lang w:val="en-US"/>
              </w:rPr>
              <w:t>Indication is included as part of scheduling DCI:</w:t>
            </w:r>
          </w:p>
          <w:p w14:paraId="365F1599" w14:textId="77777777" w:rsidR="00A001B7" w:rsidRPr="0023166B" w:rsidRDefault="00A001B7" w:rsidP="00A001B7">
            <w:pPr>
              <w:pStyle w:val="a6"/>
              <w:numPr>
                <w:ilvl w:val="3"/>
                <w:numId w:val="36"/>
              </w:numPr>
              <w:overflowPunct/>
              <w:autoSpaceDE/>
              <w:autoSpaceDN/>
              <w:adjustRightInd/>
              <w:spacing w:after="0"/>
              <w:textAlignment w:val="auto"/>
              <w:rPr>
                <w:lang w:val="en-US"/>
              </w:rPr>
            </w:pPr>
            <w:r w:rsidRPr="0023166B">
              <w:rPr>
                <w:lang w:val="en-US"/>
              </w:rPr>
              <w:t>Bit-field size is one bit;</w:t>
            </w:r>
          </w:p>
          <w:p w14:paraId="207CD655" w14:textId="07686F7D" w:rsidR="00E00A86" w:rsidRPr="00A001B7" w:rsidRDefault="00A001B7" w:rsidP="00E00A86">
            <w:pPr>
              <w:numPr>
                <w:ilvl w:val="4"/>
                <w:numId w:val="36"/>
              </w:numPr>
              <w:overflowPunct/>
              <w:autoSpaceDE/>
              <w:autoSpaceDN/>
              <w:adjustRightInd/>
              <w:spacing w:after="0"/>
              <w:textAlignment w:val="auto"/>
              <w:rPr>
                <w:lang w:val="en-US" w:eastAsia="x-none"/>
              </w:rPr>
            </w:pPr>
            <w:r w:rsidRPr="0023166B">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188EB98B" w14:textId="77777777" w:rsidR="00824AEF" w:rsidRDefault="00824AEF" w:rsidP="001B6510">
      <w:pPr>
        <w:spacing w:before="240"/>
        <w:rPr>
          <w:rFonts w:eastAsiaTheme="minorEastAsia"/>
          <w:lang w:eastAsia="ko-KR"/>
        </w:rPr>
      </w:pPr>
    </w:p>
    <w:p w14:paraId="780AE158" w14:textId="4ADAF8C3" w:rsidR="00824AEF" w:rsidRPr="00824AEF" w:rsidRDefault="00824AEF" w:rsidP="00824AEF">
      <w:pPr>
        <w:spacing w:before="240"/>
        <w:rPr>
          <w:rFonts w:eastAsiaTheme="minorEastAsia"/>
          <w:lang w:eastAsia="ko-KR"/>
        </w:rPr>
      </w:pPr>
      <w:r>
        <w:rPr>
          <w:rFonts w:eastAsiaTheme="minorEastAsia"/>
          <w:lang w:eastAsia="ko-KR"/>
        </w:rPr>
        <w:t>Besides, in the last RAN2 meeting, we have reached the agreements</w:t>
      </w:r>
      <w:r w:rsidR="00B56112">
        <w:rPr>
          <w:rFonts w:eastAsiaTheme="minorEastAsia"/>
          <w:lang w:eastAsia="ko-KR"/>
        </w:rPr>
        <w:t xml:space="preserve"> </w:t>
      </w:r>
      <w:r>
        <w:rPr>
          <w:rFonts w:eastAsiaTheme="minorEastAsia"/>
          <w:lang w:eastAsia="ko-KR"/>
        </w:rPr>
        <w:t>as follows.</w:t>
      </w:r>
    </w:p>
    <w:tbl>
      <w:tblPr>
        <w:tblStyle w:val="a5"/>
        <w:tblW w:w="0" w:type="auto"/>
        <w:tblLook w:val="04A0" w:firstRow="1" w:lastRow="0" w:firstColumn="1" w:lastColumn="0" w:noHBand="0" w:noVBand="1"/>
      </w:tblPr>
      <w:tblGrid>
        <w:gridCol w:w="9016"/>
      </w:tblGrid>
      <w:tr w:rsidR="00824AEF" w14:paraId="04475D60" w14:textId="77777777" w:rsidTr="00824AEF">
        <w:tc>
          <w:tcPr>
            <w:tcW w:w="9016" w:type="dxa"/>
          </w:tcPr>
          <w:p w14:paraId="50300950" w14:textId="77777777" w:rsidR="00824AEF" w:rsidRPr="00824AEF" w:rsidRDefault="00824AEF" w:rsidP="00824AEF">
            <w:pPr>
              <w:tabs>
                <w:tab w:val="left" w:pos="1622"/>
              </w:tabs>
              <w:overflowPunct/>
              <w:autoSpaceDE/>
              <w:autoSpaceDN/>
              <w:adjustRightInd/>
              <w:spacing w:after="0"/>
              <w:textAlignment w:val="auto"/>
              <w:rPr>
                <w:rFonts w:ascii="Arial" w:eastAsia="MS Mincho" w:hAnsi="Arial"/>
                <w:b/>
                <w:sz w:val="18"/>
                <w:szCs w:val="22"/>
                <w:lang w:eastAsia="en-GB"/>
              </w:rPr>
            </w:pPr>
            <w:r w:rsidRPr="00824AEF">
              <w:rPr>
                <w:rFonts w:ascii="Arial" w:eastAsia="MS Mincho" w:hAnsi="Arial"/>
                <w:b/>
                <w:sz w:val="18"/>
                <w:szCs w:val="22"/>
                <w:lang w:eastAsia="en-GB"/>
              </w:rPr>
              <w:t>Agreements for RRM measurement gap skipping</w:t>
            </w:r>
          </w:p>
          <w:p w14:paraId="5DE2263D" w14:textId="77777777" w:rsidR="00824AEF" w:rsidRPr="00824AEF" w:rsidRDefault="00824AEF" w:rsidP="00824AEF">
            <w:pPr>
              <w:numPr>
                <w:ilvl w:val="0"/>
                <w:numId w:val="41"/>
              </w:numPr>
              <w:overflowPunct/>
              <w:autoSpaceDE/>
              <w:autoSpaceDN/>
              <w:adjustRightInd/>
              <w:spacing w:before="60" w:after="0"/>
              <w:textAlignment w:val="auto"/>
              <w:rPr>
                <w:lang w:val="en-US" w:eastAsia="x-none"/>
              </w:rPr>
            </w:pPr>
            <w:r w:rsidRPr="00824AEF">
              <w:rPr>
                <w:lang w:val="en-US" w:eastAsia="x-none"/>
              </w:rPr>
              <w:t>RAN2 assumes that at least some impact on DSR from MG skipping can be avoided by NW implementation. FFS whether there is an impact which would require some specification changes/enhancements.</w:t>
            </w:r>
          </w:p>
          <w:p w14:paraId="47E1ECBE" w14:textId="77777777" w:rsidR="00824AEF" w:rsidRPr="00824AEF" w:rsidRDefault="00824AEF" w:rsidP="00824AEF">
            <w:pPr>
              <w:numPr>
                <w:ilvl w:val="0"/>
                <w:numId w:val="41"/>
              </w:numPr>
              <w:overflowPunct/>
              <w:autoSpaceDE/>
              <w:autoSpaceDN/>
              <w:adjustRightInd/>
              <w:spacing w:before="60" w:after="0"/>
              <w:textAlignment w:val="auto"/>
              <w:rPr>
                <w:lang w:val="en-US" w:eastAsia="x-none"/>
              </w:rPr>
            </w:pPr>
            <w:r w:rsidRPr="00824AEF">
              <w:rPr>
                <w:lang w:val="en-US" w:eastAsia="x-none"/>
              </w:rPr>
              <w:t>No need to have delay-aware LCP enhancements specific for MG skipping, i.e. MG skipping and delay-aware LCP are designed as independent features</w:t>
            </w:r>
          </w:p>
          <w:p w14:paraId="41441528" w14:textId="77777777" w:rsidR="00824AEF" w:rsidRPr="00824AEF" w:rsidRDefault="00824AEF" w:rsidP="00824AEF">
            <w:pPr>
              <w:numPr>
                <w:ilvl w:val="0"/>
                <w:numId w:val="41"/>
              </w:numPr>
              <w:overflowPunct/>
              <w:autoSpaceDE/>
              <w:autoSpaceDN/>
              <w:adjustRightInd/>
              <w:spacing w:before="60" w:after="0"/>
              <w:textAlignment w:val="auto"/>
              <w:rPr>
                <w:lang w:val="en-US" w:eastAsia="x-none"/>
              </w:rPr>
            </w:pPr>
            <w:r w:rsidRPr="00824AEF">
              <w:rPr>
                <w:lang w:val="en-US" w:eastAsia="x-none"/>
              </w:rPr>
              <w:t>RAN2 can further evaluate whether there is any impact on DRX from MG skipping. For the moment, the issue is unclear.</w:t>
            </w:r>
          </w:p>
          <w:p w14:paraId="6BEC7B17" w14:textId="77777777" w:rsidR="00824AEF" w:rsidRPr="00443BEC" w:rsidRDefault="00824AEF" w:rsidP="00824AEF">
            <w:pPr>
              <w:numPr>
                <w:ilvl w:val="0"/>
                <w:numId w:val="41"/>
              </w:numPr>
              <w:overflowPunct/>
              <w:autoSpaceDE/>
              <w:autoSpaceDN/>
              <w:adjustRightInd/>
              <w:spacing w:before="60" w:after="0"/>
              <w:textAlignment w:val="auto"/>
              <w:rPr>
                <w:lang w:val="en-US" w:eastAsia="x-none"/>
              </w:rPr>
            </w:pPr>
            <w:r w:rsidRPr="00824AEF">
              <w:rPr>
                <w:lang w:val="en-US" w:eastAsia="x-none"/>
              </w:rPr>
              <w:t>RAN2 will focus its work on supporting the solution chosen by RAN1/RAN4</w:t>
            </w:r>
          </w:p>
          <w:p w14:paraId="494557D5" w14:textId="5B65B500" w:rsidR="00824AEF" w:rsidRPr="00824AEF" w:rsidRDefault="00824AEF" w:rsidP="00824AEF">
            <w:pPr>
              <w:numPr>
                <w:ilvl w:val="0"/>
                <w:numId w:val="41"/>
              </w:numPr>
              <w:overflowPunct/>
              <w:autoSpaceDE/>
              <w:autoSpaceDN/>
              <w:adjustRightInd/>
              <w:spacing w:before="60" w:after="0"/>
              <w:textAlignment w:val="auto"/>
              <w:rPr>
                <w:rFonts w:ascii="Arial" w:eastAsia="MS Mincho" w:hAnsi="Arial"/>
                <w:szCs w:val="24"/>
                <w:lang w:eastAsia="en-GB"/>
              </w:rPr>
            </w:pPr>
            <w:r w:rsidRPr="00443BEC">
              <w:rPr>
                <w:lang w:val="en-US" w:eastAsia="x-none"/>
              </w:rPr>
              <w:t>RAN2 can discuss whether there is a need to additionally have other solution (e.g. RRC-based) which can be decided after RAN1/RAN4 evaluation and knowing more details of DCI-based solution</w:t>
            </w:r>
          </w:p>
        </w:tc>
      </w:tr>
    </w:tbl>
    <w:p w14:paraId="4BE125F8" w14:textId="3670C404" w:rsidR="00F70D85" w:rsidRPr="004C09AF" w:rsidRDefault="0088574A" w:rsidP="001B6510">
      <w:pPr>
        <w:spacing w:before="240"/>
        <w:rPr>
          <w:rFonts w:eastAsiaTheme="minorEastAsia"/>
          <w:lang w:eastAsia="ko-KR"/>
        </w:rPr>
      </w:pPr>
      <w:r>
        <w:rPr>
          <w:rFonts w:eastAsiaTheme="minorEastAsia"/>
          <w:lang w:eastAsia="ko-KR"/>
        </w:rPr>
        <w:t xml:space="preserve">In this paper, we discuss </w:t>
      </w:r>
      <w:r w:rsidR="00AA02A3">
        <w:rPr>
          <w:rFonts w:eastAsiaTheme="minorEastAsia"/>
          <w:lang w:eastAsia="ko-KR"/>
        </w:rPr>
        <w:t xml:space="preserve">the essential </w:t>
      </w:r>
      <w:r w:rsidR="00A1325E">
        <w:rPr>
          <w:rFonts w:eastAsiaTheme="minorEastAsia"/>
          <w:lang w:eastAsia="ko-KR"/>
        </w:rPr>
        <w:t xml:space="preserve">aspects </w:t>
      </w:r>
      <w:r w:rsidR="001001AF">
        <w:rPr>
          <w:rFonts w:eastAsiaTheme="minorEastAsia"/>
          <w:lang w:eastAsia="ko-KR"/>
        </w:rPr>
        <w:t>of the operations</w:t>
      </w:r>
      <w:r w:rsidR="006F2B43">
        <w:rPr>
          <w:rFonts w:eastAsiaTheme="minorEastAsia"/>
          <w:lang w:eastAsia="ko-KR"/>
        </w:rPr>
        <w:t xml:space="preserve"> regarding transmission/reception in gaps/restrictions,</w:t>
      </w:r>
      <w:r w:rsidR="00D73EDF">
        <w:rPr>
          <w:rFonts w:eastAsiaTheme="minorEastAsia"/>
          <w:lang w:eastAsia="ko-KR"/>
        </w:rPr>
        <w:t xml:space="preserve"> </w:t>
      </w:r>
      <w:r w:rsidR="00F50117">
        <w:rPr>
          <w:rFonts w:eastAsiaTheme="minorEastAsia"/>
          <w:lang w:eastAsia="ko-KR"/>
        </w:rPr>
        <w:t>taking into account the relevant</w:t>
      </w:r>
      <w:r w:rsidR="00D73EDF">
        <w:rPr>
          <w:rFonts w:eastAsiaTheme="minorEastAsia"/>
          <w:lang w:eastAsia="ko-KR"/>
        </w:rPr>
        <w:t xml:space="preserve"> RAN1 progress</w:t>
      </w:r>
      <w:r>
        <w:rPr>
          <w:rFonts w:eastAsiaTheme="minorEastAsia"/>
          <w:lang w:eastAsia="ko-KR"/>
        </w:rPr>
        <w:t xml:space="preserve">. </w:t>
      </w:r>
    </w:p>
    <w:p w14:paraId="070A2445" w14:textId="77777777" w:rsidR="002559DF" w:rsidRPr="00C93DB7" w:rsidRDefault="002559DF" w:rsidP="002559DF">
      <w:pPr>
        <w:pStyle w:val="1"/>
      </w:pPr>
      <w:r w:rsidRPr="00C93DB7">
        <w:lastRenderedPageBreak/>
        <w:t>Discussion</w:t>
      </w:r>
    </w:p>
    <w:p w14:paraId="77D8E605" w14:textId="2D7A9A39" w:rsidR="00521AE6" w:rsidRPr="00521AE6" w:rsidRDefault="0081558A" w:rsidP="00521AE6">
      <w:pPr>
        <w:pStyle w:val="2"/>
        <w:rPr>
          <w:rFonts w:eastAsiaTheme="minorEastAsia"/>
          <w:lang w:eastAsia="ko-KR"/>
        </w:rPr>
      </w:pPr>
      <w:r>
        <w:rPr>
          <w:rFonts w:eastAsiaTheme="minorEastAsia"/>
          <w:lang w:eastAsia="ko-KR"/>
        </w:rPr>
        <w:t>NW-Initiated Solution</w:t>
      </w:r>
    </w:p>
    <w:p w14:paraId="4DFF5459" w14:textId="752F597E" w:rsidR="00EF4502" w:rsidRDefault="00AF5A62" w:rsidP="003644C5">
      <w:pPr>
        <w:jc w:val="both"/>
        <w:rPr>
          <w:rFonts w:eastAsiaTheme="minorEastAsia"/>
          <w:lang w:val="en-US" w:eastAsia="ko-KR"/>
        </w:rPr>
      </w:pPr>
      <w:r>
        <w:rPr>
          <w:rFonts w:eastAsiaTheme="minorEastAsia"/>
          <w:lang w:val="en-US" w:eastAsia="ko-KR"/>
        </w:rPr>
        <w:t>RAN</w:t>
      </w:r>
      <w:r w:rsidR="002534CB">
        <w:rPr>
          <w:rFonts w:eastAsiaTheme="minorEastAsia"/>
          <w:lang w:val="en-US" w:eastAsia="ko-KR"/>
        </w:rPr>
        <w:t>1</w:t>
      </w:r>
      <w:r>
        <w:rPr>
          <w:rFonts w:eastAsiaTheme="minorEastAsia"/>
          <w:lang w:val="en-US" w:eastAsia="ko-KR"/>
        </w:rPr>
        <w:t xml:space="preserve"> has agreed with the working assumption</w:t>
      </w:r>
      <w:r w:rsidR="004110C6">
        <w:rPr>
          <w:rFonts w:eastAsiaTheme="minorEastAsia"/>
          <w:lang w:val="en-US" w:eastAsia="ko-KR"/>
        </w:rPr>
        <w:t xml:space="preserve"> [</w:t>
      </w:r>
      <w:r w:rsidR="00AB6D6C">
        <w:rPr>
          <w:rFonts w:eastAsiaTheme="minorEastAsia"/>
          <w:lang w:val="en-US" w:eastAsia="ko-KR"/>
        </w:rPr>
        <w:t>1</w:t>
      </w:r>
      <w:r w:rsidR="004110C6">
        <w:rPr>
          <w:rFonts w:eastAsiaTheme="minorEastAsia"/>
          <w:lang w:val="en-US" w:eastAsia="ko-KR"/>
        </w:rPr>
        <w:t>]</w:t>
      </w:r>
      <w:r>
        <w:rPr>
          <w:rFonts w:eastAsiaTheme="minorEastAsia"/>
          <w:lang w:val="en-US" w:eastAsia="ko-KR"/>
        </w:rPr>
        <w:t xml:space="preserve"> that</w:t>
      </w:r>
      <w:r w:rsidR="002534CB">
        <w:rPr>
          <w:rFonts w:eastAsiaTheme="minorEastAsia"/>
          <w:lang w:val="en-US" w:eastAsia="ko-KR"/>
        </w:rPr>
        <w:t xml:space="preserve"> </w:t>
      </w:r>
      <w:r w:rsidR="003644C5">
        <w:rPr>
          <w:rFonts w:eastAsiaTheme="minorEastAsia"/>
          <w:lang w:val="en-US" w:eastAsia="ko-KR"/>
        </w:rPr>
        <w:t>a</w:t>
      </w:r>
      <w:r w:rsidR="00D07254">
        <w:rPr>
          <w:rFonts w:eastAsiaTheme="minorEastAsia"/>
          <w:lang w:val="en-US" w:eastAsia="ko-KR"/>
        </w:rPr>
        <w:t xml:space="preserve"> one-bit </w:t>
      </w:r>
      <w:r w:rsidR="003644C5">
        <w:rPr>
          <w:rFonts w:eastAsiaTheme="minorEastAsia"/>
          <w:lang w:val="en-US" w:eastAsia="ko-KR"/>
        </w:rPr>
        <w:t>indication in DCI</w:t>
      </w:r>
      <w:r w:rsidR="006B302D">
        <w:rPr>
          <w:rFonts w:eastAsiaTheme="minorEastAsia"/>
          <w:lang w:val="en-US" w:eastAsia="ko-KR"/>
        </w:rPr>
        <w:t xml:space="preserve"> is used</w:t>
      </w:r>
      <w:r w:rsidR="003644C5">
        <w:rPr>
          <w:rFonts w:eastAsiaTheme="minorEastAsia"/>
          <w:lang w:val="en-US" w:eastAsia="ko-KR"/>
        </w:rPr>
        <w:t xml:space="preserve"> to </w:t>
      </w:r>
      <w:r w:rsidR="006B302D">
        <w:rPr>
          <w:rFonts w:eastAsiaTheme="minorEastAsia"/>
          <w:lang w:val="en-US" w:eastAsia="ko-KR"/>
        </w:rPr>
        <w:t xml:space="preserve">indicate </w:t>
      </w:r>
      <w:r w:rsidR="003644C5" w:rsidRPr="003644C5">
        <w:rPr>
          <w:rFonts w:eastAsiaTheme="minorEastAsia"/>
          <w:lang w:val="en-US" w:eastAsia="ko-KR"/>
        </w:rPr>
        <w:t>whether to skip the first gap/restriction occasion after a minimum time offset required between the last symbol of the PDCCH carrying the DCI format and the start of corresponding skipped gap/restriction occasion indicated by the DCI.</w:t>
      </w:r>
      <w:r w:rsidR="0065010F">
        <w:rPr>
          <w:rFonts w:eastAsiaTheme="minorEastAsia"/>
          <w:lang w:val="en-US" w:eastAsia="ko-KR"/>
        </w:rPr>
        <w:t xml:space="preserve"> </w:t>
      </w:r>
    </w:p>
    <w:p w14:paraId="662515AA" w14:textId="69A386A3" w:rsidR="001D1A40" w:rsidRDefault="001D1A40" w:rsidP="003644C5">
      <w:pPr>
        <w:jc w:val="both"/>
        <w:rPr>
          <w:rFonts w:eastAsiaTheme="minorEastAsia"/>
          <w:lang w:val="en-US" w:eastAsia="ko-KR"/>
        </w:rPr>
      </w:pPr>
      <w:r>
        <w:rPr>
          <w:rFonts w:eastAsiaTheme="minorEastAsia"/>
          <w:lang w:val="en-US" w:eastAsia="ko-KR"/>
        </w:rPr>
        <w:t xml:space="preserve">From the MAC perspective, </w:t>
      </w:r>
      <w:r w:rsidR="008E1D3F">
        <w:rPr>
          <w:rFonts w:eastAsiaTheme="minorEastAsia"/>
          <w:lang w:val="en-US" w:eastAsia="ko-KR"/>
        </w:rPr>
        <w:t>TS 38.321</w:t>
      </w:r>
      <w:r w:rsidR="00D13BD4">
        <w:rPr>
          <w:rFonts w:eastAsiaTheme="minorEastAsia"/>
          <w:lang w:val="en-US" w:eastAsia="ko-KR"/>
        </w:rPr>
        <w:t xml:space="preserve"> specified that</w:t>
      </w:r>
      <w:r w:rsidR="003D370D">
        <w:rPr>
          <w:rFonts w:eastAsiaTheme="minorEastAsia"/>
          <w:lang w:val="en-US" w:eastAsia="ko-KR"/>
        </w:rPr>
        <w:t xml:space="preserve"> </w:t>
      </w:r>
      <w:r w:rsidR="00D13BD4">
        <w:rPr>
          <w:rFonts w:eastAsiaTheme="minorEastAsia"/>
          <w:lang w:val="en-US" w:eastAsia="ko-KR"/>
        </w:rPr>
        <w:t xml:space="preserve">during an activated </w:t>
      </w:r>
      <w:r w:rsidR="003D370D">
        <w:rPr>
          <w:rFonts w:eastAsiaTheme="minorEastAsia"/>
          <w:lang w:val="en-US" w:eastAsia="ko-KR"/>
        </w:rPr>
        <w:t>measurement gap</w:t>
      </w:r>
      <w:r w:rsidR="00D13BD4">
        <w:rPr>
          <w:rFonts w:eastAsiaTheme="minorEastAsia"/>
          <w:lang w:val="en-US" w:eastAsia="ko-KR"/>
        </w:rPr>
        <w:t xml:space="preserve">, the MAC entity is not allowed to perform transmission/reception/PDCCH monitoring, on the serving cell(s) in the corresponding frequency range. </w:t>
      </w:r>
      <w:r w:rsidR="003D370D">
        <w:rPr>
          <w:rFonts w:eastAsiaTheme="minorEastAsia"/>
          <w:lang w:val="en-US" w:eastAsia="ko-KR"/>
        </w:rPr>
        <w:t xml:space="preserve"> </w:t>
      </w:r>
      <w:r w:rsidR="00D13BD4">
        <w:rPr>
          <w:rFonts w:eastAsiaTheme="minorEastAsia"/>
          <w:lang w:val="en-US" w:eastAsia="ko-KR"/>
        </w:rPr>
        <w:t xml:space="preserve">Since </w:t>
      </w:r>
      <w:r w:rsidR="008C2225">
        <w:rPr>
          <w:rFonts w:eastAsiaTheme="minorEastAsia"/>
          <w:lang w:val="en-US" w:eastAsia="ko-KR"/>
        </w:rPr>
        <w:t xml:space="preserve">we have </w:t>
      </w:r>
      <w:r w:rsidR="00D13BD4">
        <w:rPr>
          <w:rFonts w:eastAsiaTheme="minorEastAsia"/>
          <w:lang w:val="en-US" w:eastAsia="ko-KR"/>
        </w:rPr>
        <w:t xml:space="preserve">one more </w:t>
      </w:r>
      <w:r w:rsidR="008C2225">
        <w:rPr>
          <w:rFonts w:eastAsiaTheme="minorEastAsia"/>
          <w:lang w:val="en-US" w:eastAsia="ko-KR"/>
        </w:rPr>
        <w:t>state</w:t>
      </w:r>
      <w:r w:rsidR="00D13BD4">
        <w:rPr>
          <w:rFonts w:eastAsiaTheme="minorEastAsia"/>
          <w:lang w:val="en-US" w:eastAsia="ko-KR"/>
        </w:rPr>
        <w:t xml:space="preserve">, i.e., </w:t>
      </w:r>
      <w:r w:rsidR="004E2321">
        <w:rPr>
          <w:rFonts w:eastAsiaTheme="minorEastAsia"/>
          <w:lang w:val="en-US" w:eastAsia="ko-KR"/>
        </w:rPr>
        <w:t xml:space="preserve">not </w:t>
      </w:r>
      <w:r w:rsidR="00D13BD4">
        <w:rPr>
          <w:rFonts w:eastAsiaTheme="minorEastAsia"/>
          <w:lang w:val="en-US" w:eastAsia="ko-KR"/>
        </w:rPr>
        <w:t xml:space="preserve">skipped, </w:t>
      </w:r>
      <w:r w:rsidR="008C2225">
        <w:rPr>
          <w:rFonts w:eastAsiaTheme="minorEastAsia"/>
          <w:lang w:val="en-US" w:eastAsia="ko-KR"/>
        </w:rPr>
        <w:t xml:space="preserve">of an activated measurement gap </w:t>
      </w:r>
      <w:r w:rsidR="00FC2541">
        <w:rPr>
          <w:rFonts w:eastAsiaTheme="minorEastAsia"/>
          <w:lang w:val="en-US" w:eastAsia="ko-KR"/>
        </w:rPr>
        <w:t xml:space="preserve">occasion </w:t>
      </w:r>
      <w:r w:rsidR="008C2225">
        <w:rPr>
          <w:rFonts w:eastAsiaTheme="minorEastAsia"/>
          <w:lang w:val="en-US" w:eastAsia="ko-KR"/>
        </w:rPr>
        <w:t xml:space="preserve">to be </w:t>
      </w:r>
      <w:r w:rsidR="00D13BD4">
        <w:rPr>
          <w:rFonts w:eastAsiaTheme="minorEastAsia"/>
          <w:lang w:val="en-US" w:eastAsia="ko-KR"/>
        </w:rPr>
        <w:t xml:space="preserve">applied for, we should </w:t>
      </w:r>
      <w:r w:rsidR="00AC5B88">
        <w:rPr>
          <w:rFonts w:eastAsiaTheme="minorEastAsia"/>
          <w:lang w:val="en-US" w:eastAsia="ko-KR"/>
        </w:rPr>
        <w:t>reflect the condition</w:t>
      </w:r>
      <w:r w:rsidR="00D13BD4">
        <w:rPr>
          <w:rFonts w:eastAsiaTheme="minorEastAsia"/>
          <w:lang w:val="en-US" w:eastAsia="ko-KR"/>
        </w:rPr>
        <w:t xml:space="preserve"> </w:t>
      </w:r>
      <w:r w:rsidR="00AC5B88">
        <w:rPr>
          <w:rFonts w:eastAsiaTheme="minorEastAsia"/>
          <w:lang w:val="en-US" w:eastAsia="ko-KR"/>
        </w:rPr>
        <w:t>accordingly in the TS 38.321</w:t>
      </w:r>
      <w:r w:rsidR="00517B78">
        <w:rPr>
          <w:rFonts w:eastAsiaTheme="minorEastAsia"/>
          <w:lang w:val="en-US" w:eastAsia="ko-KR"/>
        </w:rPr>
        <w:t xml:space="preserve"> for the </w:t>
      </w:r>
      <w:r w:rsidR="00E1786F">
        <w:rPr>
          <w:rFonts w:eastAsiaTheme="minorEastAsia"/>
          <w:lang w:val="en-US" w:eastAsia="ko-KR"/>
        </w:rPr>
        <w:t>condition</w:t>
      </w:r>
      <w:r w:rsidR="00FC2541">
        <w:rPr>
          <w:rFonts w:eastAsiaTheme="minorEastAsia"/>
          <w:lang w:val="en-US" w:eastAsia="ko-KR"/>
        </w:rPr>
        <w:t>s</w:t>
      </w:r>
      <w:r w:rsidR="00E1786F">
        <w:rPr>
          <w:rFonts w:eastAsiaTheme="minorEastAsia"/>
          <w:lang w:val="en-US" w:eastAsia="ko-KR"/>
        </w:rPr>
        <w:t xml:space="preserve"> of the </w:t>
      </w:r>
      <w:r w:rsidR="004D00E7">
        <w:rPr>
          <w:rFonts w:eastAsiaTheme="minorEastAsia"/>
          <w:lang w:val="en-US" w:eastAsia="ko-KR"/>
        </w:rPr>
        <w:t xml:space="preserve">UE </w:t>
      </w:r>
      <w:r w:rsidR="00E1786F">
        <w:rPr>
          <w:rFonts w:eastAsiaTheme="minorEastAsia"/>
          <w:lang w:val="en-US" w:eastAsia="ko-KR"/>
        </w:rPr>
        <w:t xml:space="preserve">operations </w:t>
      </w:r>
      <w:r w:rsidR="008C2225">
        <w:rPr>
          <w:rFonts w:eastAsiaTheme="minorEastAsia"/>
          <w:lang w:val="en-US" w:eastAsia="ko-KR"/>
        </w:rPr>
        <w:t>conducted</w:t>
      </w:r>
      <w:r w:rsidR="00E1786F">
        <w:rPr>
          <w:rFonts w:eastAsiaTheme="minorEastAsia"/>
          <w:lang w:val="en-US" w:eastAsia="ko-KR"/>
        </w:rPr>
        <w:t xml:space="preserve"> previously during an</w:t>
      </w:r>
      <w:r w:rsidR="00517B78">
        <w:rPr>
          <w:rFonts w:eastAsiaTheme="minorEastAsia"/>
          <w:lang w:val="en-US" w:eastAsia="ko-KR"/>
        </w:rPr>
        <w:t xml:space="preserve"> activated measurement gap</w:t>
      </w:r>
      <w:r w:rsidR="00AC5B88">
        <w:rPr>
          <w:rFonts w:eastAsiaTheme="minorEastAsia"/>
          <w:lang w:val="en-US" w:eastAsia="ko-KR"/>
        </w:rPr>
        <w:t>.</w:t>
      </w:r>
      <w:r w:rsidR="00D13BD4">
        <w:rPr>
          <w:rFonts w:eastAsiaTheme="minorEastAsia"/>
          <w:lang w:val="en-US" w:eastAsia="ko-KR"/>
        </w:rPr>
        <w:t xml:space="preserve"> </w:t>
      </w:r>
    </w:p>
    <w:p w14:paraId="6CD0AF21" w14:textId="716A3093" w:rsidR="00FF4903" w:rsidRDefault="00D13BD4" w:rsidP="006759A6">
      <w:pPr>
        <w:jc w:val="both"/>
        <w:rPr>
          <w:rFonts w:eastAsiaTheme="minorEastAsia"/>
          <w:b/>
          <w:bCs/>
          <w:lang w:val="en-US" w:eastAsia="ko-KR"/>
        </w:rPr>
      </w:pPr>
      <w:r>
        <w:rPr>
          <w:rFonts w:eastAsiaTheme="minorEastAsia"/>
          <w:b/>
          <w:bCs/>
          <w:lang w:val="en-US" w:eastAsia="ko-KR"/>
        </w:rPr>
        <w:t>Proposal</w:t>
      </w:r>
      <w:r w:rsidR="009A15B8" w:rsidRPr="00C70D8D">
        <w:rPr>
          <w:rFonts w:eastAsiaTheme="minorEastAsia"/>
          <w:b/>
          <w:bCs/>
          <w:lang w:val="en-US" w:eastAsia="ko-KR"/>
        </w:rPr>
        <w:t xml:space="preserve"> 1: </w:t>
      </w:r>
      <w:r>
        <w:rPr>
          <w:rFonts w:eastAsiaTheme="minorEastAsia"/>
          <w:b/>
          <w:bCs/>
          <w:lang w:val="en-US" w:eastAsia="ko-KR"/>
        </w:rPr>
        <w:t>RAN2 to</w:t>
      </w:r>
      <w:r w:rsidR="00E36904">
        <w:rPr>
          <w:rFonts w:eastAsiaTheme="minorEastAsia"/>
          <w:b/>
          <w:bCs/>
          <w:lang w:val="en-US" w:eastAsia="ko-KR"/>
        </w:rPr>
        <w:t xml:space="preserve"> </w:t>
      </w:r>
      <w:r w:rsidR="00280A74">
        <w:rPr>
          <w:rFonts w:eastAsiaTheme="minorEastAsia"/>
          <w:b/>
          <w:bCs/>
          <w:lang w:val="en-US" w:eastAsia="ko-KR"/>
        </w:rPr>
        <w:t>reflect</w:t>
      </w:r>
      <w:r>
        <w:rPr>
          <w:rFonts w:eastAsiaTheme="minorEastAsia"/>
          <w:b/>
          <w:bCs/>
          <w:lang w:val="en-US" w:eastAsia="ko-KR"/>
        </w:rPr>
        <w:t xml:space="preserve"> the </w:t>
      </w:r>
      <w:r w:rsidR="00F80353">
        <w:rPr>
          <w:rFonts w:eastAsiaTheme="minorEastAsia"/>
          <w:b/>
          <w:bCs/>
          <w:lang w:val="en-US" w:eastAsia="ko-KR"/>
        </w:rPr>
        <w:t xml:space="preserve">newly introduced </w:t>
      </w:r>
      <w:r w:rsidR="00E36904">
        <w:rPr>
          <w:rFonts w:eastAsiaTheme="minorEastAsia"/>
          <w:b/>
          <w:bCs/>
          <w:lang w:val="en-US" w:eastAsia="ko-KR"/>
        </w:rPr>
        <w:t>state</w:t>
      </w:r>
      <w:r>
        <w:rPr>
          <w:rFonts w:eastAsiaTheme="minorEastAsia"/>
          <w:b/>
          <w:bCs/>
          <w:lang w:val="en-US" w:eastAsia="ko-KR"/>
        </w:rPr>
        <w:t>, i.e.,</w:t>
      </w:r>
      <w:r w:rsidR="00517B78">
        <w:rPr>
          <w:rFonts w:eastAsiaTheme="minorEastAsia"/>
          <w:b/>
          <w:bCs/>
          <w:lang w:val="en-US" w:eastAsia="ko-KR"/>
        </w:rPr>
        <w:t xml:space="preserve"> </w:t>
      </w:r>
      <w:r w:rsidR="004E2321">
        <w:rPr>
          <w:rFonts w:eastAsiaTheme="minorEastAsia"/>
          <w:b/>
          <w:bCs/>
          <w:lang w:val="en-US" w:eastAsia="ko-KR"/>
        </w:rPr>
        <w:t>not skipped</w:t>
      </w:r>
      <w:r>
        <w:rPr>
          <w:rFonts w:eastAsiaTheme="minorEastAsia"/>
          <w:b/>
          <w:bCs/>
          <w:lang w:val="en-US" w:eastAsia="ko-KR"/>
        </w:rPr>
        <w:t>,</w:t>
      </w:r>
      <w:r w:rsidR="004E2321">
        <w:rPr>
          <w:rFonts w:eastAsiaTheme="minorEastAsia"/>
          <w:b/>
          <w:bCs/>
          <w:lang w:val="en-US" w:eastAsia="ko-KR"/>
        </w:rPr>
        <w:t xml:space="preserve"> </w:t>
      </w:r>
      <w:r w:rsidR="00F80353">
        <w:rPr>
          <w:rFonts w:eastAsiaTheme="minorEastAsia"/>
          <w:b/>
          <w:bCs/>
          <w:lang w:val="en-US" w:eastAsia="ko-KR"/>
        </w:rPr>
        <w:t>for</w:t>
      </w:r>
      <w:r w:rsidR="004E2321">
        <w:rPr>
          <w:rFonts w:eastAsiaTheme="minorEastAsia"/>
          <w:b/>
          <w:bCs/>
          <w:lang w:val="en-US" w:eastAsia="ko-KR"/>
        </w:rPr>
        <w:t xml:space="preserve"> an activated measurement gap</w:t>
      </w:r>
      <w:r w:rsidR="001E6B5D">
        <w:rPr>
          <w:rFonts w:eastAsiaTheme="minorEastAsia"/>
          <w:b/>
          <w:bCs/>
          <w:lang w:val="en-US" w:eastAsia="ko-KR"/>
        </w:rPr>
        <w:t xml:space="preserve"> in TS 38.321,</w:t>
      </w:r>
      <w:r w:rsidR="004E2321">
        <w:rPr>
          <w:rFonts w:eastAsiaTheme="minorEastAsia"/>
          <w:b/>
          <w:bCs/>
          <w:lang w:val="en-US" w:eastAsia="ko-KR"/>
        </w:rPr>
        <w:t xml:space="preserve"> </w:t>
      </w:r>
      <w:r w:rsidR="001E6B5D">
        <w:rPr>
          <w:rFonts w:eastAsiaTheme="minorEastAsia"/>
          <w:b/>
          <w:bCs/>
          <w:lang w:val="en-US" w:eastAsia="ko-KR"/>
        </w:rPr>
        <w:t xml:space="preserve">as the </w:t>
      </w:r>
      <w:r w:rsidR="000245AE">
        <w:rPr>
          <w:rFonts w:eastAsiaTheme="minorEastAsia"/>
          <w:b/>
          <w:bCs/>
          <w:lang w:val="en-US" w:eastAsia="ko-KR"/>
        </w:rPr>
        <w:t xml:space="preserve">additional </w:t>
      </w:r>
      <w:r w:rsidR="001E6B5D">
        <w:rPr>
          <w:rFonts w:eastAsiaTheme="minorEastAsia"/>
          <w:b/>
          <w:bCs/>
          <w:lang w:val="en-US" w:eastAsia="ko-KR"/>
        </w:rPr>
        <w:t>condition of the</w:t>
      </w:r>
      <w:r w:rsidR="001B4BEA">
        <w:rPr>
          <w:rFonts w:eastAsiaTheme="minorEastAsia"/>
          <w:b/>
          <w:bCs/>
          <w:lang w:val="en-US" w:eastAsia="ko-KR"/>
        </w:rPr>
        <w:t xml:space="preserve"> </w:t>
      </w:r>
      <w:r w:rsidR="00F80353">
        <w:rPr>
          <w:rFonts w:eastAsiaTheme="minorEastAsia"/>
          <w:b/>
          <w:bCs/>
          <w:lang w:val="en-US" w:eastAsia="ko-KR"/>
        </w:rPr>
        <w:t xml:space="preserve">UE </w:t>
      </w:r>
      <w:r w:rsidR="001E6B5D">
        <w:rPr>
          <w:rFonts w:eastAsiaTheme="minorEastAsia"/>
          <w:b/>
          <w:bCs/>
          <w:lang w:val="en-US" w:eastAsia="ko-KR"/>
        </w:rPr>
        <w:t>operations conducted previously during an activated measurement gap</w:t>
      </w:r>
      <w:r>
        <w:rPr>
          <w:rFonts w:eastAsiaTheme="minorEastAsia"/>
          <w:b/>
          <w:bCs/>
          <w:lang w:val="en-US" w:eastAsia="ko-KR"/>
        </w:rPr>
        <w:t>.</w:t>
      </w:r>
    </w:p>
    <w:p w14:paraId="386B7C85" w14:textId="53928BC5" w:rsidR="00FA5AD2" w:rsidRDefault="00A752D1" w:rsidP="006759A6">
      <w:pPr>
        <w:jc w:val="both"/>
        <w:rPr>
          <w:rFonts w:eastAsiaTheme="minorEastAsia"/>
          <w:lang w:val="en-US" w:eastAsia="ko-KR"/>
        </w:rPr>
      </w:pPr>
      <w:r w:rsidRPr="00FA5AD2">
        <w:rPr>
          <w:rFonts w:eastAsiaTheme="minorEastAsia" w:hint="eastAsia"/>
          <w:lang w:val="en-US" w:eastAsia="ko-KR"/>
        </w:rPr>
        <w:t>O</w:t>
      </w:r>
      <w:r w:rsidRPr="00FA5AD2">
        <w:rPr>
          <w:rFonts w:eastAsiaTheme="minorEastAsia"/>
          <w:lang w:val="en-US" w:eastAsia="ko-KR"/>
        </w:rPr>
        <w:t>n the other hand,</w:t>
      </w:r>
      <w:r w:rsidR="00FA5AD2">
        <w:rPr>
          <w:rFonts w:eastAsiaTheme="minorEastAsia"/>
          <w:lang w:val="en-US" w:eastAsia="ko-KR"/>
        </w:rPr>
        <w:t xml:space="preserve"> </w:t>
      </w:r>
      <w:r w:rsidR="00AE7EB2">
        <w:rPr>
          <w:rFonts w:eastAsiaTheme="minorEastAsia"/>
          <w:lang w:val="en-US" w:eastAsia="ko-KR"/>
        </w:rPr>
        <w:t xml:space="preserve">new </w:t>
      </w:r>
      <w:r w:rsidR="00FA5AD2">
        <w:rPr>
          <w:rFonts w:eastAsiaTheme="minorEastAsia"/>
          <w:lang w:val="en-US" w:eastAsia="ko-KR"/>
        </w:rPr>
        <w:t xml:space="preserve">UE capability </w:t>
      </w:r>
      <w:r w:rsidR="00AE7EB2">
        <w:rPr>
          <w:rFonts w:eastAsiaTheme="minorEastAsia"/>
          <w:lang w:val="en-US" w:eastAsia="ko-KR"/>
        </w:rPr>
        <w:t>signalling should be introduced to indicate the support of the</w:t>
      </w:r>
      <w:r w:rsidR="00FA5AD2">
        <w:rPr>
          <w:rFonts w:eastAsiaTheme="minorEastAsia"/>
          <w:lang w:val="en-US" w:eastAsia="ko-KR"/>
        </w:rPr>
        <w:t xml:space="preserve"> measurement gap occasion </w:t>
      </w:r>
      <w:r w:rsidR="00AE7EB2">
        <w:rPr>
          <w:rFonts w:eastAsiaTheme="minorEastAsia"/>
          <w:lang w:val="en-US" w:eastAsia="ko-KR"/>
        </w:rPr>
        <w:t xml:space="preserve">skipping based on </w:t>
      </w:r>
      <w:r w:rsidR="00FA5AD2">
        <w:rPr>
          <w:rFonts w:eastAsiaTheme="minorEastAsia"/>
          <w:lang w:val="en-US" w:eastAsia="ko-KR"/>
        </w:rPr>
        <w:t xml:space="preserve">DCI </w:t>
      </w:r>
      <w:r w:rsidR="00AE7EB2">
        <w:rPr>
          <w:rFonts w:eastAsiaTheme="minorEastAsia"/>
          <w:lang w:val="en-US" w:eastAsia="ko-KR"/>
        </w:rPr>
        <w:t>indication.</w:t>
      </w:r>
    </w:p>
    <w:p w14:paraId="0E42686C" w14:textId="5B46573D" w:rsidR="00A752D1" w:rsidRPr="003567F2" w:rsidRDefault="00FA5AD2" w:rsidP="006759A6">
      <w:pPr>
        <w:jc w:val="both"/>
        <w:rPr>
          <w:rFonts w:eastAsiaTheme="minorEastAsia"/>
          <w:b/>
          <w:bCs/>
          <w:lang w:val="en-US" w:eastAsia="ko-KR"/>
        </w:rPr>
      </w:pPr>
      <w:r w:rsidRPr="003567F2">
        <w:rPr>
          <w:rFonts w:eastAsiaTheme="minorEastAsia"/>
          <w:b/>
          <w:bCs/>
          <w:lang w:val="en-US" w:eastAsia="ko-KR"/>
        </w:rPr>
        <w:t>Proposal 2: RAN2 to introduce a new UE capability</w:t>
      </w:r>
      <w:r w:rsidR="00AE7EB2">
        <w:rPr>
          <w:rFonts w:eastAsiaTheme="minorEastAsia"/>
          <w:b/>
          <w:bCs/>
          <w:lang w:val="en-US" w:eastAsia="ko-KR"/>
        </w:rPr>
        <w:t xml:space="preserve"> signalling, indicating the support of the </w:t>
      </w:r>
      <w:r w:rsidRPr="003567F2">
        <w:rPr>
          <w:rFonts w:eastAsiaTheme="minorEastAsia"/>
          <w:b/>
          <w:bCs/>
          <w:lang w:val="en-US" w:eastAsia="ko-KR"/>
        </w:rPr>
        <w:t xml:space="preserve">DCI-based measurement gap occasion skipping. </w:t>
      </w:r>
      <w:r w:rsidR="00A752D1" w:rsidRPr="003567F2">
        <w:rPr>
          <w:rFonts w:eastAsiaTheme="minorEastAsia"/>
          <w:b/>
          <w:bCs/>
          <w:lang w:val="en-US" w:eastAsia="ko-KR"/>
        </w:rPr>
        <w:t xml:space="preserve"> </w:t>
      </w:r>
    </w:p>
    <w:p w14:paraId="421E70BA" w14:textId="35269D28" w:rsidR="006637BB" w:rsidRPr="00521AE6" w:rsidRDefault="006637BB" w:rsidP="006637BB">
      <w:pPr>
        <w:pStyle w:val="2"/>
        <w:rPr>
          <w:rFonts w:eastAsiaTheme="minorEastAsia"/>
          <w:lang w:eastAsia="ko-KR"/>
        </w:rPr>
      </w:pPr>
      <w:r>
        <w:rPr>
          <w:rFonts w:eastAsiaTheme="minorEastAsia"/>
          <w:lang w:eastAsia="ko-KR"/>
        </w:rPr>
        <w:t>UE-Initiated Solutions</w:t>
      </w:r>
    </w:p>
    <w:p w14:paraId="1B49A1B0" w14:textId="70202C5A" w:rsidR="006637BB" w:rsidRDefault="00CB5A85" w:rsidP="006759A6">
      <w:pPr>
        <w:jc w:val="both"/>
        <w:rPr>
          <w:rFonts w:eastAsiaTheme="minorEastAsia"/>
          <w:lang w:val="en-US" w:eastAsia="ko-KR"/>
        </w:rPr>
      </w:pPr>
      <w:r>
        <w:rPr>
          <w:rFonts w:eastAsiaTheme="minorEastAsia"/>
          <w:lang w:val="en-US" w:eastAsia="ko-KR"/>
        </w:rPr>
        <w:t xml:space="preserve">Besides the NW-initiated solution, </w:t>
      </w:r>
      <w:r w:rsidR="002A032E">
        <w:rPr>
          <w:rFonts w:eastAsiaTheme="minorEastAsia"/>
          <w:lang w:val="en-US" w:eastAsia="ko-KR"/>
        </w:rPr>
        <w:t xml:space="preserve">a </w:t>
      </w:r>
      <w:r w:rsidR="006637BB">
        <w:rPr>
          <w:rFonts w:eastAsiaTheme="minorEastAsia"/>
          <w:lang w:val="en-US" w:eastAsia="ko-KR"/>
        </w:rPr>
        <w:t>question</w:t>
      </w:r>
      <w:r w:rsidR="00B6328D">
        <w:rPr>
          <w:rFonts w:eastAsiaTheme="minorEastAsia"/>
          <w:lang w:val="en-US" w:eastAsia="ko-KR"/>
        </w:rPr>
        <w:t xml:space="preserve"> worth discussing is,</w:t>
      </w:r>
      <w:r w:rsidR="006637BB">
        <w:rPr>
          <w:rFonts w:eastAsiaTheme="minorEastAsia"/>
          <w:lang w:val="en-US" w:eastAsia="ko-KR"/>
        </w:rPr>
        <w:t xml:space="preserve"> whether or not the UE-initiated solution is </w:t>
      </w:r>
      <w:r w:rsidR="001E198C">
        <w:rPr>
          <w:rFonts w:eastAsiaTheme="minorEastAsia"/>
          <w:lang w:val="en-US" w:eastAsia="ko-KR"/>
        </w:rPr>
        <w:t>essential</w:t>
      </w:r>
      <w:r w:rsidR="00CE0304">
        <w:rPr>
          <w:rFonts w:eastAsiaTheme="minorEastAsia"/>
          <w:lang w:val="en-US" w:eastAsia="ko-KR"/>
        </w:rPr>
        <w:t xml:space="preserve"> for serving delay-critical UL data</w:t>
      </w:r>
      <w:r w:rsidR="004231CF">
        <w:rPr>
          <w:rFonts w:eastAsiaTheme="minorEastAsia"/>
          <w:lang w:val="en-US" w:eastAsia="ko-KR"/>
        </w:rPr>
        <w:t>.</w:t>
      </w:r>
      <w:r w:rsidR="006637BB">
        <w:rPr>
          <w:rFonts w:eastAsiaTheme="minorEastAsia"/>
          <w:lang w:val="en-US" w:eastAsia="ko-KR"/>
        </w:rPr>
        <w:t xml:space="preserve"> </w:t>
      </w:r>
    </w:p>
    <w:p w14:paraId="3847F29B" w14:textId="7364EF08" w:rsidR="00483198" w:rsidRDefault="002C71B0" w:rsidP="00B06E3D">
      <w:pPr>
        <w:jc w:val="both"/>
        <w:rPr>
          <w:rFonts w:eastAsiaTheme="minorEastAsia"/>
          <w:lang w:val="en-US" w:eastAsia="ko-KR"/>
        </w:rPr>
      </w:pPr>
      <w:r>
        <w:rPr>
          <w:rFonts w:eastAsiaTheme="minorEastAsia"/>
          <w:lang w:val="en-US" w:eastAsia="ko-KR"/>
        </w:rPr>
        <w:t xml:space="preserve">First, </w:t>
      </w:r>
      <w:r w:rsidR="004155D6">
        <w:rPr>
          <w:rFonts w:eastAsiaTheme="minorEastAsia"/>
          <w:lang w:val="en-US" w:eastAsia="ko-KR"/>
        </w:rPr>
        <w:t xml:space="preserve">we should consider whether network </w:t>
      </w:r>
      <w:r w:rsidR="00CD77BD">
        <w:rPr>
          <w:rFonts w:eastAsiaTheme="minorEastAsia"/>
          <w:lang w:val="en-US" w:eastAsia="ko-KR"/>
        </w:rPr>
        <w:t xml:space="preserve">has sufficient </w:t>
      </w:r>
      <w:r w:rsidR="00156BB5">
        <w:rPr>
          <w:rFonts w:eastAsiaTheme="minorEastAsia"/>
          <w:lang w:val="en-US" w:eastAsia="ko-KR"/>
        </w:rPr>
        <w:t>information/</w:t>
      </w:r>
      <w:r w:rsidR="00CD77BD">
        <w:rPr>
          <w:rFonts w:eastAsiaTheme="minorEastAsia"/>
          <w:lang w:val="en-US" w:eastAsia="ko-KR"/>
        </w:rPr>
        <w:t>capability to</w:t>
      </w:r>
      <w:r w:rsidR="004155D6">
        <w:rPr>
          <w:rFonts w:eastAsiaTheme="minorEastAsia"/>
          <w:lang w:val="en-US" w:eastAsia="ko-KR"/>
        </w:rPr>
        <w:t xml:space="preserve"> </w:t>
      </w:r>
      <w:r w:rsidR="00CD77BD">
        <w:rPr>
          <w:rFonts w:eastAsiaTheme="minorEastAsia"/>
          <w:lang w:val="en-US" w:eastAsia="ko-KR"/>
        </w:rPr>
        <w:t xml:space="preserve">handle the </w:t>
      </w:r>
      <w:r w:rsidR="001F0EDA">
        <w:rPr>
          <w:rFonts w:eastAsiaTheme="minorEastAsia"/>
          <w:lang w:val="en-US" w:eastAsia="ko-KR"/>
        </w:rPr>
        <w:t xml:space="preserve">delay-critical </w:t>
      </w:r>
      <w:r w:rsidR="007336B4">
        <w:rPr>
          <w:rFonts w:eastAsiaTheme="minorEastAsia"/>
          <w:lang w:val="en-US" w:eastAsia="ko-KR"/>
        </w:rPr>
        <w:t xml:space="preserve">UL </w:t>
      </w:r>
      <w:r w:rsidR="004155D6">
        <w:rPr>
          <w:rFonts w:eastAsiaTheme="minorEastAsia"/>
          <w:lang w:val="en-US" w:eastAsia="ko-KR"/>
        </w:rPr>
        <w:t>data</w:t>
      </w:r>
      <w:r w:rsidR="00067149">
        <w:rPr>
          <w:rFonts w:eastAsiaTheme="minorEastAsia"/>
          <w:lang w:val="en-US" w:eastAsia="ko-KR"/>
        </w:rPr>
        <w:t xml:space="preserve"> in terms of:</w:t>
      </w:r>
      <w:r w:rsidR="004155D6">
        <w:rPr>
          <w:rFonts w:eastAsiaTheme="minorEastAsia"/>
          <w:lang w:val="en-US" w:eastAsia="ko-KR"/>
        </w:rPr>
        <w:t xml:space="preserve"> </w:t>
      </w:r>
    </w:p>
    <w:p w14:paraId="3EC27C1A" w14:textId="5E488ABE" w:rsidR="00483198" w:rsidRDefault="00C13291" w:rsidP="00483198">
      <w:pPr>
        <w:pStyle w:val="a6"/>
        <w:numPr>
          <w:ilvl w:val="0"/>
          <w:numId w:val="40"/>
        </w:numPr>
        <w:jc w:val="both"/>
        <w:rPr>
          <w:rFonts w:eastAsiaTheme="minorEastAsia"/>
          <w:lang w:val="en-US" w:eastAsia="ko-KR"/>
        </w:rPr>
      </w:pPr>
      <w:r>
        <w:rPr>
          <w:rFonts w:eastAsiaTheme="minorEastAsia"/>
          <w:lang w:val="en-US" w:eastAsia="ko-KR"/>
        </w:rPr>
        <w:t xml:space="preserve">Case 1: </w:t>
      </w:r>
      <w:r w:rsidR="00483198">
        <w:rPr>
          <w:rFonts w:eastAsiaTheme="minorEastAsia"/>
          <w:lang w:val="en-US" w:eastAsia="ko-KR"/>
        </w:rPr>
        <w:t>if</w:t>
      </w:r>
      <w:r w:rsidR="004155D6" w:rsidRPr="00483198">
        <w:rPr>
          <w:rFonts w:eastAsiaTheme="minorEastAsia"/>
          <w:lang w:val="en-US" w:eastAsia="ko-KR"/>
        </w:rPr>
        <w:t xml:space="preserve"> the </w:t>
      </w:r>
      <w:r w:rsidR="00544B7B">
        <w:rPr>
          <w:rFonts w:eastAsiaTheme="minorEastAsia"/>
          <w:lang w:val="en-US" w:eastAsia="ko-KR"/>
        </w:rPr>
        <w:t>UL data</w:t>
      </w:r>
      <w:r w:rsidR="004155D6" w:rsidRPr="00483198">
        <w:rPr>
          <w:rFonts w:eastAsiaTheme="minorEastAsia"/>
          <w:lang w:val="en-US" w:eastAsia="ko-KR"/>
        </w:rPr>
        <w:t xml:space="preserve"> is perfectly periodic or the jitter is not that intense</w:t>
      </w:r>
      <w:r w:rsidR="00483198">
        <w:rPr>
          <w:rFonts w:eastAsiaTheme="minorEastAsia"/>
          <w:lang w:val="en-US" w:eastAsia="ko-KR"/>
        </w:rPr>
        <w:t xml:space="preserve"> in terms of its arrival time and traffic amount</w:t>
      </w:r>
      <w:r w:rsidR="004155D6" w:rsidRPr="00483198">
        <w:rPr>
          <w:rFonts w:eastAsiaTheme="minorEastAsia"/>
          <w:lang w:val="en-US" w:eastAsia="ko-KR"/>
        </w:rPr>
        <w:t xml:space="preserve">, network is able to properly make the decision </w:t>
      </w:r>
      <w:r w:rsidR="00483198" w:rsidRPr="00483198">
        <w:rPr>
          <w:rFonts w:eastAsiaTheme="minorEastAsia"/>
          <w:lang w:val="en-US" w:eastAsia="ko-KR"/>
        </w:rPr>
        <w:t>on</w:t>
      </w:r>
      <w:r w:rsidR="004155D6" w:rsidRPr="00483198">
        <w:rPr>
          <w:rFonts w:eastAsiaTheme="minorEastAsia"/>
          <w:lang w:val="en-US" w:eastAsia="ko-KR"/>
        </w:rPr>
        <w:t xml:space="preserve"> whether to skip a certain gap/restriction</w:t>
      </w:r>
      <w:r w:rsidR="00483198" w:rsidRPr="00483198">
        <w:rPr>
          <w:rFonts w:eastAsiaTheme="minorEastAsia"/>
          <w:lang w:val="en-US" w:eastAsia="ko-KR"/>
        </w:rPr>
        <w:t xml:space="preserve"> to </w:t>
      </w:r>
      <w:r w:rsidR="00067149">
        <w:rPr>
          <w:rFonts w:eastAsiaTheme="minorEastAsia"/>
          <w:lang w:val="en-US" w:eastAsia="ko-KR"/>
        </w:rPr>
        <w:t>prioritize</w:t>
      </w:r>
      <w:r w:rsidR="00483198" w:rsidRPr="00483198">
        <w:rPr>
          <w:rFonts w:eastAsiaTheme="minorEastAsia"/>
          <w:lang w:val="en-US" w:eastAsia="ko-KR"/>
        </w:rPr>
        <w:t xml:space="preserve"> the </w:t>
      </w:r>
      <w:r w:rsidR="00067149">
        <w:rPr>
          <w:rFonts w:eastAsiaTheme="minorEastAsia"/>
          <w:lang w:val="en-US" w:eastAsia="ko-KR"/>
        </w:rPr>
        <w:t xml:space="preserve">urgent </w:t>
      </w:r>
      <w:r w:rsidR="00483198" w:rsidRPr="00483198">
        <w:rPr>
          <w:rFonts w:eastAsiaTheme="minorEastAsia"/>
          <w:lang w:val="en-US" w:eastAsia="ko-KR"/>
        </w:rPr>
        <w:t>uplink traffic</w:t>
      </w:r>
      <w:r w:rsidR="006F7FB9">
        <w:rPr>
          <w:rFonts w:eastAsiaTheme="minorEastAsia"/>
          <w:lang w:val="en-US" w:eastAsia="ko-KR"/>
        </w:rPr>
        <w:t xml:space="preserve"> based on NW-initiated solution</w:t>
      </w:r>
      <w:r w:rsidR="004155D6" w:rsidRPr="00483198">
        <w:rPr>
          <w:rFonts w:eastAsiaTheme="minorEastAsia"/>
          <w:lang w:val="en-US" w:eastAsia="ko-KR"/>
        </w:rPr>
        <w:t>.</w:t>
      </w:r>
    </w:p>
    <w:p w14:paraId="2CFCB02F" w14:textId="4ABE25EB" w:rsidR="00786CE0" w:rsidRDefault="00C13291" w:rsidP="00483198">
      <w:pPr>
        <w:pStyle w:val="a6"/>
        <w:numPr>
          <w:ilvl w:val="0"/>
          <w:numId w:val="40"/>
        </w:numPr>
        <w:jc w:val="both"/>
        <w:rPr>
          <w:rFonts w:eastAsiaTheme="minorEastAsia"/>
          <w:lang w:val="en-US" w:eastAsia="ko-KR"/>
        </w:rPr>
      </w:pPr>
      <w:r>
        <w:rPr>
          <w:rFonts w:eastAsiaTheme="minorEastAsia"/>
          <w:lang w:val="en-US" w:eastAsia="ko-KR"/>
        </w:rPr>
        <w:t xml:space="preserve">Case 2: </w:t>
      </w:r>
      <w:r w:rsidR="00483198">
        <w:rPr>
          <w:rFonts w:eastAsiaTheme="minorEastAsia"/>
          <w:lang w:val="en-US" w:eastAsia="ko-KR"/>
        </w:rPr>
        <w:t>if the uplink traffic is not periodic or with intense jitter</w:t>
      </w:r>
      <w:r w:rsidR="0032558B">
        <w:rPr>
          <w:rFonts w:eastAsiaTheme="minorEastAsia"/>
          <w:lang w:val="en-US" w:eastAsia="ko-KR"/>
        </w:rPr>
        <w:t xml:space="preserve"> in terms of its arrival time and/or traffic amount</w:t>
      </w:r>
      <w:r w:rsidR="00483198">
        <w:rPr>
          <w:rFonts w:eastAsiaTheme="minorEastAsia"/>
          <w:lang w:val="en-US" w:eastAsia="ko-KR"/>
        </w:rPr>
        <w:t>, network is not able to</w:t>
      </w:r>
      <w:r w:rsidR="00A24D67">
        <w:rPr>
          <w:rFonts w:eastAsiaTheme="minorEastAsia"/>
          <w:lang w:val="en-US" w:eastAsia="ko-KR"/>
        </w:rPr>
        <w:t xml:space="preserve"> make a decent decision on whether a gap/restriction should be skipped</w:t>
      </w:r>
      <w:r w:rsidR="008D7CD5">
        <w:rPr>
          <w:rFonts w:eastAsiaTheme="minorEastAsia"/>
          <w:lang w:val="en-US" w:eastAsia="ko-KR"/>
        </w:rPr>
        <w:t xml:space="preserve"> or not</w:t>
      </w:r>
      <w:r w:rsidR="0007002C">
        <w:rPr>
          <w:rFonts w:eastAsiaTheme="minorEastAsia"/>
          <w:lang w:val="en-US" w:eastAsia="ko-KR"/>
        </w:rPr>
        <w:t xml:space="preserve">, if UE does not provide relevant </w:t>
      </w:r>
      <w:r w:rsidR="00067149">
        <w:rPr>
          <w:rFonts w:eastAsiaTheme="minorEastAsia"/>
          <w:lang w:val="en-US" w:eastAsia="ko-KR"/>
        </w:rPr>
        <w:t xml:space="preserve">assistant </w:t>
      </w:r>
      <w:r w:rsidR="0007002C">
        <w:rPr>
          <w:rFonts w:eastAsiaTheme="minorEastAsia"/>
          <w:lang w:val="en-US" w:eastAsia="ko-KR"/>
        </w:rPr>
        <w:t>information, e.g., BSR/DSR</w:t>
      </w:r>
      <w:r w:rsidR="00217628">
        <w:rPr>
          <w:rFonts w:eastAsiaTheme="minorEastAsia"/>
          <w:lang w:val="en-US" w:eastAsia="ko-KR"/>
        </w:rPr>
        <w:t>/SR</w:t>
      </w:r>
      <w:r w:rsidR="0007002C">
        <w:rPr>
          <w:rFonts w:eastAsiaTheme="minorEastAsia"/>
          <w:lang w:val="en-US" w:eastAsia="ko-KR"/>
        </w:rPr>
        <w:t>, in a timely manner</w:t>
      </w:r>
      <w:r w:rsidR="00217628">
        <w:rPr>
          <w:rFonts w:eastAsiaTheme="minorEastAsia"/>
          <w:lang w:val="en-US" w:eastAsia="ko-KR"/>
        </w:rPr>
        <w:t>.</w:t>
      </w:r>
      <w:r w:rsidR="00781AAB">
        <w:rPr>
          <w:rFonts w:eastAsiaTheme="minorEastAsia"/>
          <w:lang w:val="en-US" w:eastAsia="ko-KR"/>
        </w:rPr>
        <w:t xml:space="preserve"> Since UE is aware of the whole situation</w:t>
      </w:r>
      <w:r w:rsidR="00642693">
        <w:rPr>
          <w:rFonts w:eastAsiaTheme="minorEastAsia"/>
          <w:lang w:val="en-US" w:eastAsia="ko-KR"/>
        </w:rPr>
        <w:t xml:space="preserve"> for UL data</w:t>
      </w:r>
      <w:r w:rsidR="00781AAB">
        <w:rPr>
          <w:rFonts w:eastAsiaTheme="minorEastAsia"/>
          <w:lang w:val="en-US" w:eastAsia="ko-KR"/>
        </w:rPr>
        <w:t xml:space="preserve">, it is reasonable for UE to </w:t>
      </w:r>
      <w:r w:rsidR="00642693">
        <w:rPr>
          <w:rFonts w:eastAsiaTheme="minorEastAsia"/>
          <w:lang w:val="en-US" w:eastAsia="ko-KR"/>
        </w:rPr>
        <w:t>proactively decide</w:t>
      </w:r>
      <w:r w:rsidR="00781AAB">
        <w:rPr>
          <w:rFonts w:eastAsiaTheme="minorEastAsia"/>
          <w:lang w:val="en-US" w:eastAsia="ko-KR"/>
        </w:rPr>
        <w:t xml:space="preserve"> whether to skip gap(s)/restriction(s)</w:t>
      </w:r>
      <w:r w:rsidR="000B68EF">
        <w:rPr>
          <w:rFonts w:eastAsiaTheme="minorEastAsia"/>
          <w:lang w:val="en-US" w:eastAsia="ko-KR"/>
        </w:rPr>
        <w:t xml:space="preserve"> or not</w:t>
      </w:r>
      <w:r w:rsidR="00884A8F">
        <w:rPr>
          <w:rFonts w:eastAsiaTheme="minorEastAsia"/>
          <w:lang w:val="en-US" w:eastAsia="ko-KR"/>
        </w:rPr>
        <w:t>, in this case.</w:t>
      </w:r>
    </w:p>
    <w:p w14:paraId="1F453641" w14:textId="2AA127AC" w:rsidR="00164904" w:rsidRDefault="0093221C" w:rsidP="00786CE0">
      <w:pPr>
        <w:jc w:val="both"/>
        <w:rPr>
          <w:rFonts w:eastAsiaTheme="minorEastAsia"/>
          <w:lang w:val="en-US" w:eastAsia="ko-KR"/>
        </w:rPr>
      </w:pPr>
      <w:r>
        <w:rPr>
          <w:rFonts w:eastAsiaTheme="minorEastAsia"/>
          <w:lang w:val="en-US" w:eastAsia="ko-KR"/>
        </w:rPr>
        <w:t>S</w:t>
      </w:r>
      <w:r w:rsidR="00C13291">
        <w:rPr>
          <w:rFonts w:eastAsiaTheme="minorEastAsia"/>
          <w:lang w:val="en-US" w:eastAsia="ko-KR"/>
        </w:rPr>
        <w:t xml:space="preserve">ince </w:t>
      </w:r>
      <w:r w:rsidR="007C19E0">
        <w:rPr>
          <w:rFonts w:eastAsiaTheme="minorEastAsia"/>
          <w:lang w:val="en-US" w:eastAsia="ko-KR"/>
        </w:rPr>
        <w:t xml:space="preserve">it is likely </w:t>
      </w:r>
      <w:r w:rsidR="00C13291">
        <w:rPr>
          <w:rFonts w:eastAsiaTheme="minorEastAsia"/>
          <w:lang w:val="en-US" w:eastAsia="ko-KR"/>
        </w:rPr>
        <w:t xml:space="preserve">XR </w:t>
      </w:r>
      <w:r w:rsidR="007C19E0">
        <w:rPr>
          <w:rFonts w:eastAsiaTheme="minorEastAsia"/>
          <w:lang w:val="en-US" w:eastAsia="ko-KR"/>
        </w:rPr>
        <w:t xml:space="preserve">UL traffic </w:t>
      </w:r>
      <w:r w:rsidR="00C13291">
        <w:rPr>
          <w:rFonts w:eastAsiaTheme="minorEastAsia"/>
          <w:lang w:val="en-US" w:eastAsia="ko-KR"/>
        </w:rPr>
        <w:t>is pertaining to</w:t>
      </w:r>
      <w:r w:rsidR="007C19E0">
        <w:rPr>
          <w:rFonts w:eastAsiaTheme="minorEastAsia"/>
          <w:lang w:val="en-US" w:eastAsia="ko-KR"/>
        </w:rPr>
        <w:t xml:space="preserve"> Case 2</w:t>
      </w:r>
      <w:r w:rsidR="00C13291">
        <w:rPr>
          <w:rFonts w:eastAsiaTheme="minorEastAsia"/>
          <w:lang w:val="en-US" w:eastAsia="ko-KR"/>
        </w:rPr>
        <w:t xml:space="preserve">, </w:t>
      </w:r>
      <w:r w:rsidR="00786CE0">
        <w:rPr>
          <w:rFonts w:eastAsiaTheme="minorEastAsia"/>
          <w:lang w:val="en-US" w:eastAsia="ko-KR"/>
        </w:rPr>
        <w:t xml:space="preserve">we should introduce UE-initiated solution(s), to deal with </w:t>
      </w:r>
      <w:r w:rsidR="006F54C0">
        <w:rPr>
          <w:rFonts w:eastAsiaTheme="minorEastAsia"/>
          <w:lang w:val="en-US" w:eastAsia="ko-KR"/>
        </w:rPr>
        <w:t xml:space="preserve">the </w:t>
      </w:r>
      <w:r w:rsidR="00786CE0">
        <w:rPr>
          <w:rFonts w:eastAsiaTheme="minorEastAsia"/>
          <w:lang w:val="en-US" w:eastAsia="ko-KR"/>
        </w:rPr>
        <w:t>uncertainties</w:t>
      </w:r>
      <w:r w:rsidR="006F54C0">
        <w:rPr>
          <w:rFonts w:eastAsiaTheme="minorEastAsia"/>
          <w:lang w:val="en-US" w:eastAsia="ko-KR"/>
        </w:rPr>
        <w:t xml:space="preserve"> </w:t>
      </w:r>
      <w:r w:rsidR="00786CE0">
        <w:rPr>
          <w:rFonts w:eastAsiaTheme="minorEastAsia"/>
          <w:lang w:val="en-US" w:eastAsia="ko-KR"/>
        </w:rPr>
        <w:t>in packet arrival time/size</w:t>
      </w:r>
      <w:r w:rsidR="00060B89">
        <w:rPr>
          <w:rFonts w:eastAsiaTheme="minorEastAsia"/>
          <w:lang w:val="en-US" w:eastAsia="ko-KR"/>
        </w:rPr>
        <w:t xml:space="preserve"> in UL</w:t>
      </w:r>
      <w:r w:rsidR="00B9751D">
        <w:rPr>
          <w:rFonts w:eastAsiaTheme="minorEastAsia"/>
          <w:lang w:val="en-US" w:eastAsia="ko-KR"/>
        </w:rPr>
        <w:t>.</w:t>
      </w:r>
    </w:p>
    <w:p w14:paraId="7FDC7BE3" w14:textId="5F97774C" w:rsidR="00B9751D" w:rsidRPr="008F39E5" w:rsidRDefault="00B47B91" w:rsidP="00786CE0">
      <w:pPr>
        <w:jc w:val="both"/>
        <w:rPr>
          <w:rFonts w:eastAsiaTheme="minorEastAsia"/>
          <w:b/>
          <w:bCs/>
          <w:lang w:val="en-US" w:eastAsia="ko-KR"/>
        </w:rPr>
      </w:pPr>
      <w:r w:rsidRPr="008F39E5">
        <w:rPr>
          <w:rFonts w:eastAsiaTheme="minorEastAsia" w:hint="eastAsia"/>
          <w:b/>
          <w:bCs/>
          <w:lang w:val="en-US" w:eastAsia="ko-KR"/>
        </w:rPr>
        <w:t>P</w:t>
      </w:r>
      <w:r w:rsidRPr="008F39E5">
        <w:rPr>
          <w:rFonts w:eastAsiaTheme="minorEastAsia"/>
          <w:b/>
          <w:bCs/>
          <w:lang w:val="en-US" w:eastAsia="ko-KR"/>
        </w:rPr>
        <w:t xml:space="preserve">roposal </w:t>
      </w:r>
      <w:r w:rsidR="00571F7A">
        <w:rPr>
          <w:rFonts w:eastAsiaTheme="minorEastAsia"/>
          <w:b/>
          <w:bCs/>
          <w:lang w:val="en-US" w:eastAsia="ko-KR"/>
        </w:rPr>
        <w:t>3</w:t>
      </w:r>
      <w:r w:rsidRPr="008F39E5">
        <w:rPr>
          <w:rFonts w:eastAsiaTheme="minorEastAsia"/>
          <w:b/>
          <w:bCs/>
          <w:lang w:val="en-US" w:eastAsia="ko-KR"/>
        </w:rPr>
        <w:t xml:space="preserve">: RAN2 to consider </w:t>
      </w:r>
      <w:r w:rsidR="00C85DC1">
        <w:rPr>
          <w:rFonts w:eastAsiaTheme="minorEastAsia"/>
          <w:b/>
          <w:bCs/>
          <w:lang w:val="en-US" w:eastAsia="ko-KR"/>
        </w:rPr>
        <w:t xml:space="preserve">introducing </w:t>
      </w:r>
      <w:r w:rsidRPr="008F39E5">
        <w:rPr>
          <w:rFonts w:eastAsiaTheme="minorEastAsia"/>
          <w:b/>
          <w:bCs/>
          <w:lang w:val="en-US" w:eastAsia="ko-KR"/>
        </w:rPr>
        <w:t xml:space="preserve">UE-initiated solution(s) </w:t>
      </w:r>
      <w:r w:rsidR="00382EDC">
        <w:rPr>
          <w:rFonts w:eastAsiaTheme="minorEastAsia"/>
          <w:b/>
          <w:bCs/>
          <w:lang w:val="en-US" w:eastAsia="ko-KR"/>
        </w:rPr>
        <w:t>for</w:t>
      </w:r>
      <w:r w:rsidR="0078197E">
        <w:rPr>
          <w:rFonts w:eastAsiaTheme="minorEastAsia"/>
          <w:b/>
          <w:bCs/>
          <w:lang w:val="en-US" w:eastAsia="ko-KR"/>
        </w:rPr>
        <w:t xml:space="preserve"> skipping </w:t>
      </w:r>
      <w:r w:rsidRPr="008F39E5">
        <w:rPr>
          <w:rFonts w:eastAsiaTheme="minorEastAsia"/>
          <w:b/>
          <w:bCs/>
          <w:lang w:val="en-US" w:eastAsia="ko-KR"/>
        </w:rPr>
        <w:t>gaps/restrictions</w:t>
      </w:r>
      <w:r w:rsidR="00C85DC1">
        <w:rPr>
          <w:rFonts w:eastAsiaTheme="minorEastAsia"/>
          <w:b/>
          <w:bCs/>
          <w:lang w:val="en-US" w:eastAsia="ko-KR"/>
        </w:rPr>
        <w:t xml:space="preserve"> caused by RRM measurements</w:t>
      </w:r>
      <w:r w:rsidRPr="008F39E5">
        <w:rPr>
          <w:rFonts w:eastAsiaTheme="minorEastAsia"/>
          <w:b/>
          <w:bCs/>
          <w:lang w:val="en-US" w:eastAsia="ko-KR"/>
        </w:rPr>
        <w:t>.</w:t>
      </w:r>
    </w:p>
    <w:p w14:paraId="5768697C" w14:textId="30D74F70" w:rsidR="00682AE3" w:rsidRDefault="00682AE3" w:rsidP="00786CE0">
      <w:pPr>
        <w:jc w:val="both"/>
        <w:rPr>
          <w:rFonts w:eastAsiaTheme="minorEastAsia"/>
          <w:lang w:val="en-US" w:eastAsia="ko-KR"/>
        </w:rPr>
      </w:pPr>
      <w:r>
        <w:rPr>
          <w:rFonts w:eastAsiaTheme="minorEastAsia"/>
          <w:lang w:val="en-US" w:eastAsia="ko-KR"/>
        </w:rPr>
        <w:t>In developing</w:t>
      </w:r>
      <w:r w:rsidR="0078197E">
        <w:rPr>
          <w:rFonts w:eastAsiaTheme="minorEastAsia"/>
          <w:lang w:val="en-US" w:eastAsia="ko-KR"/>
        </w:rPr>
        <w:t xml:space="preserve"> UE-initiated solution(s),</w:t>
      </w:r>
      <w:r>
        <w:rPr>
          <w:rFonts w:eastAsiaTheme="minorEastAsia"/>
          <w:lang w:val="en-US" w:eastAsia="ko-KR"/>
        </w:rPr>
        <w:t xml:space="preserve"> the target </w:t>
      </w:r>
      <w:r w:rsidR="00C91172">
        <w:rPr>
          <w:rFonts w:eastAsiaTheme="minorEastAsia"/>
          <w:lang w:val="en-US" w:eastAsia="ko-KR"/>
        </w:rPr>
        <w:t>issues</w:t>
      </w:r>
      <w:r w:rsidR="00A31520">
        <w:rPr>
          <w:rFonts w:eastAsiaTheme="minorEastAsia"/>
          <w:lang w:val="en-US" w:eastAsia="ko-KR"/>
        </w:rPr>
        <w:t xml:space="preserve"> </w:t>
      </w:r>
      <w:r w:rsidR="008A5470">
        <w:rPr>
          <w:rFonts w:eastAsiaTheme="minorEastAsia"/>
          <w:lang w:val="en-US" w:eastAsia="ko-KR"/>
        </w:rPr>
        <w:t>worth</w:t>
      </w:r>
      <w:r w:rsidR="00A55087">
        <w:rPr>
          <w:rFonts w:eastAsiaTheme="minorEastAsia"/>
          <w:lang w:val="en-US" w:eastAsia="ko-KR"/>
        </w:rPr>
        <w:t xml:space="preserve"> being addressed</w:t>
      </w:r>
      <w:r w:rsidR="008A5470">
        <w:rPr>
          <w:rFonts w:eastAsiaTheme="minorEastAsia"/>
          <w:lang w:val="en-US" w:eastAsia="ko-KR"/>
        </w:rPr>
        <w:t xml:space="preserve"> </w:t>
      </w:r>
      <w:r w:rsidR="000A6AE5">
        <w:rPr>
          <w:rFonts w:eastAsiaTheme="minorEastAsia"/>
          <w:lang w:val="en-US" w:eastAsia="ko-KR"/>
        </w:rPr>
        <w:t>are</w:t>
      </w:r>
      <w:r w:rsidR="001407B4">
        <w:rPr>
          <w:rFonts w:eastAsiaTheme="minorEastAsia"/>
          <w:lang w:val="en-US" w:eastAsia="ko-KR"/>
        </w:rPr>
        <w:t>:</w:t>
      </w:r>
    </w:p>
    <w:p w14:paraId="2E917F01" w14:textId="1A611447" w:rsidR="00682AE3" w:rsidRDefault="0078772A" w:rsidP="00682AE3">
      <w:pPr>
        <w:pStyle w:val="a6"/>
        <w:numPr>
          <w:ilvl w:val="0"/>
          <w:numId w:val="40"/>
        </w:numPr>
        <w:jc w:val="both"/>
        <w:rPr>
          <w:rFonts w:eastAsiaTheme="minorEastAsia"/>
          <w:lang w:val="en-US" w:eastAsia="ko-KR"/>
        </w:rPr>
      </w:pPr>
      <w:r>
        <w:rPr>
          <w:rFonts w:eastAsiaTheme="minorEastAsia"/>
          <w:u w:val="single"/>
          <w:lang w:val="en-US" w:eastAsia="ko-KR"/>
        </w:rPr>
        <w:t>Issue</w:t>
      </w:r>
      <w:r w:rsidR="00A55087" w:rsidRPr="00DE6311">
        <w:rPr>
          <w:rFonts w:eastAsiaTheme="minorEastAsia"/>
          <w:u w:val="single"/>
          <w:lang w:val="en-US" w:eastAsia="ko-KR"/>
        </w:rPr>
        <w:t xml:space="preserve"> 1: </w:t>
      </w:r>
      <w:r w:rsidR="00682AE3" w:rsidRPr="00DE6311">
        <w:rPr>
          <w:rFonts w:eastAsiaTheme="minorEastAsia"/>
          <w:u w:val="single"/>
          <w:lang w:val="en-US" w:eastAsia="ko-KR"/>
        </w:rPr>
        <w:t xml:space="preserve">an SR triggered by LCH with </w:t>
      </w:r>
      <w:r w:rsidR="00FC17E4" w:rsidRPr="00DE6311">
        <w:rPr>
          <w:rFonts w:eastAsiaTheme="minorEastAsia"/>
          <w:u w:val="single"/>
          <w:lang w:val="en-US" w:eastAsia="ko-KR"/>
        </w:rPr>
        <w:t>delay-critical</w:t>
      </w:r>
      <w:r w:rsidR="003002DF" w:rsidRPr="00DE6311">
        <w:rPr>
          <w:rFonts w:eastAsiaTheme="minorEastAsia"/>
          <w:u w:val="single"/>
          <w:lang w:val="en-US" w:eastAsia="ko-KR"/>
        </w:rPr>
        <w:t xml:space="preserve"> </w:t>
      </w:r>
      <w:r w:rsidR="00682AE3" w:rsidRPr="00DE6311">
        <w:rPr>
          <w:rFonts w:eastAsiaTheme="minorEastAsia"/>
          <w:u w:val="single"/>
          <w:lang w:val="en-US" w:eastAsia="ko-KR"/>
        </w:rPr>
        <w:t xml:space="preserve">data </w:t>
      </w:r>
      <w:r w:rsidR="005C79BC" w:rsidRPr="00DE6311">
        <w:rPr>
          <w:rFonts w:eastAsiaTheme="minorEastAsia"/>
          <w:u w:val="single"/>
          <w:lang w:val="en-US" w:eastAsia="ko-KR"/>
        </w:rPr>
        <w:t xml:space="preserve">is </w:t>
      </w:r>
      <w:r w:rsidR="00682AE3" w:rsidRPr="00DE6311">
        <w:rPr>
          <w:rFonts w:eastAsiaTheme="minorEastAsia"/>
          <w:u w:val="single"/>
          <w:lang w:val="en-US" w:eastAsia="ko-KR"/>
        </w:rPr>
        <w:t>delayed by overlapping gaps/restrictions</w:t>
      </w:r>
      <w:r w:rsidR="00B10D81">
        <w:rPr>
          <w:rFonts w:eastAsiaTheme="minorEastAsia"/>
          <w:lang w:val="en-US" w:eastAsia="ko-KR"/>
        </w:rPr>
        <w:t xml:space="preserve">. </w:t>
      </w:r>
      <w:r w:rsidR="00FE3457">
        <w:rPr>
          <w:rFonts w:eastAsiaTheme="minorEastAsia"/>
          <w:lang w:val="en-US" w:eastAsia="ko-KR"/>
        </w:rPr>
        <w:t xml:space="preserve">Before receiving </w:t>
      </w:r>
      <w:r w:rsidR="000012B3">
        <w:rPr>
          <w:rFonts w:eastAsiaTheme="minorEastAsia"/>
          <w:lang w:val="en-US" w:eastAsia="ko-KR"/>
        </w:rPr>
        <w:t xml:space="preserve">the </w:t>
      </w:r>
      <w:r w:rsidR="00FE3457">
        <w:rPr>
          <w:rFonts w:eastAsiaTheme="minorEastAsia"/>
          <w:lang w:val="en-US" w:eastAsia="ko-KR"/>
        </w:rPr>
        <w:t>SR</w:t>
      </w:r>
      <w:r w:rsidR="00B10D81">
        <w:rPr>
          <w:rFonts w:eastAsiaTheme="minorEastAsia"/>
          <w:lang w:val="en-US" w:eastAsia="ko-KR"/>
        </w:rPr>
        <w:t xml:space="preserve">, network has no knowledge on the existence of the </w:t>
      </w:r>
      <w:r w:rsidR="00B61B13">
        <w:rPr>
          <w:rFonts w:eastAsiaTheme="minorEastAsia"/>
          <w:lang w:val="en-US" w:eastAsia="ko-KR"/>
        </w:rPr>
        <w:t>delay-critical</w:t>
      </w:r>
      <w:r w:rsidR="00B10D81">
        <w:rPr>
          <w:rFonts w:eastAsiaTheme="minorEastAsia"/>
          <w:lang w:val="en-US" w:eastAsia="ko-KR"/>
        </w:rPr>
        <w:t xml:space="preserve"> </w:t>
      </w:r>
      <w:r w:rsidR="00FE3457">
        <w:rPr>
          <w:rFonts w:eastAsiaTheme="minorEastAsia"/>
          <w:lang w:val="en-US" w:eastAsia="ko-KR"/>
        </w:rPr>
        <w:t xml:space="preserve">uplink </w:t>
      </w:r>
      <w:r w:rsidR="00B10D81">
        <w:rPr>
          <w:rFonts w:eastAsiaTheme="minorEastAsia"/>
          <w:lang w:val="en-US" w:eastAsia="ko-KR"/>
        </w:rPr>
        <w:t xml:space="preserve">data, thus relying </w:t>
      </w:r>
      <w:r w:rsidR="00660337">
        <w:rPr>
          <w:rFonts w:eastAsiaTheme="minorEastAsia"/>
          <w:lang w:val="en-US" w:eastAsia="ko-KR"/>
        </w:rPr>
        <w:t xml:space="preserve">solely </w:t>
      </w:r>
      <w:r w:rsidR="00B10D81">
        <w:rPr>
          <w:rFonts w:eastAsiaTheme="minorEastAsia"/>
          <w:lang w:val="en-US" w:eastAsia="ko-KR"/>
        </w:rPr>
        <w:t>on network-initiated solution</w:t>
      </w:r>
      <w:r w:rsidR="00660337">
        <w:rPr>
          <w:rFonts w:eastAsiaTheme="minorEastAsia"/>
          <w:lang w:val="en-US" w:eastAsia="ko-KR"/>
        </w:rPr>
        <w:t xml:space="preserve"> is not feasible</w:t>
      </w:r>
      <w:r w:rsidR="00135E72">
        <w:rPr>
          <w:rFonts w:eastAsiaTheme="minorEastAsia"/>
          <w:lang w:val="en-US" w:eastAsia="ko-KR"/>
        </w:rPr>
        <w:t xml:space="preserve"> </w:t>
      </w:r>
      <w:r w:rsidR="000012B3">
        <w:rPr>
          <w:rFonts w:eastAsiaTheme="minorEastAsia"/>
          <w:lang w:val="en-US" w:eastAsia="ko-KR"/>
        </w:rPr>
        <w:t>in this case</w:t>
      </w:r>
      <w:r w:rsidR="00B10D81">
        <w:rPr>
          <w:rFonts w:eastAsiaTheme="minorEastAsia"/>
          <w:lang w:val="en-US" w:eastAsia="ko-KR"/>
        </w:rPr>
        <w:t xml:space="preserve">. </w:t>
      </w:r>
    </w:p>
    <w:p w14:paraId="086CB476" w14:textId="07B83286" w:rsidR="004576F7" w:rsidRPr="004A2301" w:rsidRDefault="0078772A" w:rsidP="004A2301">
      <w:pPr>
        <w:pStyle w:val="a6"/>
        <w:numPr>
          <w:ilvl w:val="0"/>
          <w:numId w:val="40"/>
        </w:numPr>
        <w:jc w:val="both"/>
        <w:rPr>
          <w:rFonts w:eastAsiaTheme="minorEastAsia"/>
          <w:lang w:val="en-US" w:eastAsia="ko-KR"/>
        </w:rPr>
      </w:pPr>
      <w:r>
        <w:rPr>
          <w:rFonts w:eastAsiaTheme="minorEastAsia"/>
          <w:u w:val="single"/>
          <w:lang w:val="en-US" w:eastAsia="ko-KR"/>
        </w:rPr>
        <w:t>Issue</w:t>
      </w:r>
      <w:r w:rsidR="00DE6311" w:rsidRPr="00DE6311">
        <w:rPr>
          <w:rFonts w:eastAsiaTheme="minorEastAsia"/>
          <w:u w:val="single"/>
          <w:lang w:val="en-US" w:eastAsia="ko-KR"/>
        </w:rPr>
        <w:t xml:space="preserve"> 2: </w:t>
      </w:r>
      <w:r w:rsidR="004576F7" w:rsidRPr="00DE6311">
        <w:rPr>
          <w:rFonts w:eastAsiaTheme="minorEastAsia" w:hint="eastAsia"/>
          <w:u w:val="single"/>
          <w:lang w:val="en-US" w:eastAsia="ko-KR"/>
        </w:rPr>
        <w:t>a</w:t>
      </w:r>
      <w:r w:rsidR="004576F7" w:rsidRPr="00DE6311">
        <w:rPr>
          <w:rFonts w:eastAsiaTheme="minorEastAsia"/>
          <w:u w:val="single"/>
          <w:lang w:val="en-US" w:eastAsia="ko-KR"/>
        </w:rPr>
        <w:t xml:space="preserve"> CG PUSCH transmission multiplexed with DSR is delayed by overlapping gaps/restrictions</w:t>
      </w:r>
      <w:r w:rsidR="001B4162">
        <w:rPr>
          <w:rFonts w:eastAsiaTheme="minorEastAsia"/>
          <w:lang w:val="en-US" w:eastAsia="ko-KR"/>
        </w:rPr>
        <w:t xml:space="preserve">. </w:t>
      </w:r>
      <w:r w:rsidR="00E86EBD">
        <w:rPr>
          <w:rFonts w:eastAsiaTheme="minorEastAsia"/>
          <w:lang w:val="en-US" w:eastAsia="ko-KR"/>
        </w:rPr>
        <w:t xml:space="preserve">Note that </w:t>
      </w:r>
      <w:r w:rsidR="00D85E88">
        <w:rPr>
          <w:rFonts w:eastAsiaTheme="minorEastAsia"/>
          <w:lang w:val="en-US" w:eastAsia="ko-KR"/>
        </w:rPr>
        <w:t>if</w:t>
      </w:r>
      <w:r w:rsidR="00E86EBD">
        <w:rPr>
          <w:rFonts w:eastAsiaTheme="minorEastAsia"/>
          <w:lang w:val="en-US" w:eastAsia="ko-KR"/>
        </w:rPr>
        <w:t xml:space="preserve"> </w:t>
      </w:r>
      <w:r w:rsidR="00B61B13">
        <w:rPr>
          <w:rFonts w:eastAsiaTheme="minorEastAsia"/>
          <w:lang w:val="en-US" w:eastAsia="ko-KR"/>
        </w:rPr>
        <w:t xml:space="preserve">CG resource is available for accommodating DSR MAC CE plus its subheader, </w:t>
      </w:r>
      <w:r w:rsidR="000901DC">
        <w:rPr>
          <w:rFonts w:eastAsiaTheme="minorEastAsia"/>
          <w:lang w:val="en-US" w:eastAsia="ko-KR"/>
        </w:rPr>
        <w:t xml:space="preserve">the corresponding </w:t>
      </w:r>
      <w:r w:rsidR="00B61B13">
        <w:rPr>
          <w:rFonts w:eastAsiaTheme="minorEastAsia"/>
          <w:lang w:val="en-US" w:eastAsia="ko-KR"/>
        </w:rPr>
        <w:t>SR</w:t>
      </w:r>
      <w:r w:rsidR="00E86EBD">
        <w:rPr>
          <w:rFonts w:eastAsiaTheme="minorEastAsia"/>
          <w:lang w:val="en-US" w:eastAsia="ko-KR"/>
        </w:rPr>
        <w:t xml:space="preserve"> for DSR</w:t>
      </w:r>
      <w:r w:rsidR="000901DC">
        <w:rPr>
          <w:rFonts w:eastAsiaTheme="minorEastAsia"/>
          <w:lang w:val="en-US" w:eastAsia="ko-KR"/>
        </w:rPr>
        <w:t xml:space="preserve"> </w:t>
      </w:r>
      <w:r w:rsidR="00D85E88">
        <w:rPr>
          <w:rFonts w:eastAsiaTheme="minorEastAsia"/>
          <w:lang w:val="en-US" w:eastAsia="ko-KR"/>
        </w:rPr>
        <w:t xml:space="preserve">will not be </w:t>
      </w:r>
      <w:r w:rsidR="00B61B13">
        <w:rPr>
          <w:rFonts w:eastAsiaTheme="minorEastAsia"/>
          <w:lang w:val="en-US" w:eastAsia="ko-KR"/>
        </w:rPr>
        <w:t>triggered</w:t>
      </w:r>
      <w:r w:rsidR="00E86EBD">
        <w:rPr>
          <w:rFonts w:eastAsiaTheme="minorEastAsia"/>
          <w:lang w:val="en-US" w:eastAsia="ko-KR"/>
        </w:rPr>
        <w:t>/transmitted</w:t>
      </w:r>
      <w:r w:rsidR="002C68BB">
        <w:rPr>
          <w:rFonts w:eastAsiaTheme="minorEastAsia"/>
          <w:lang w:val="en-US" w:eastAsia="ko-KR"/>
        </w:rPr>
        <w:t xml:space="preserve"> (based on SR for DSR triggering condition)</w:t>
      </w:r>
      <w:r w:rsidR="00B61B13">
        <w:rPr>
          <w:rFonts w:eastAsiaTheme="minorEastAsia"/>
          <w:lang w:val="en-US" w:eastAsia="ko-KR"/>
        </w:rPr>
        <w:t xml:space="preserve">, and hence, network is not aware of the existence of the </w:t>
      </w:r>
      <w:r w:rsidR="00266A5E">
        <w:rPr>
          <w:rFonts w:eastAsiaTheme="minorEastAsia"/>
          <w:lang w:val="en-US" w:eastAsia="ko-KR"/>
        </w:rPr>
        <w:t>delay-critical</w:t>
      </w:r>
      <w:r w:rsidR="00B61B13">
        <w:rPr>
          <w:rFonts w:eastAsiaTheme="minorEastAsia"/>
          <w:lang w:val="en-US" w:eastAsia="ko-KR"/>
        </w:rPr>
        <w:t xml:space="preserve"> data</w:t>
      </w:r>
      <w:r w:rsidR="0090701C">
        <w:rPr>
          <w:rFonts w:eastAsiaTheme="minorEastAsia"/>
          <w:lang w:val="en-US" w:eastAsia="ko-KR"/>
        </w:rPr>
        <w:t xml:space="preserve"> before receiving the CG PUSCH </w:t>
      </w:r>
      <w:r w:rsidR="00E86EBD">
        <w:rPr>
          <w:rFonts w:eastAsiaTheme="minorEastAsia"/>
          <w:lang w:val="en-US" w:eastAsia="ko-KR"/>
        </w:rPr>
        <w:t>with DSR</w:t>
      </w:r>
      <w:r w:rsidR="000901DC">
        <w:rPr>
          <w:rFonts w:eastAsiaTheme="minorEastAsia"/>
          <w:lang w:val="en-US" w:eastAsia="ko-KR"/>
        </w:rPr>
        <w:t>,</w:t>
      </w:r>
      <w:r w:rsidR="000901DC" w:rsidRPr="000901DC">
        <w:rPr>
          <w:rFonts w:eastAsiaTheme="minorEastAsia"/>
          <w:lang w:val="en-US" w:eastAsia="ko-KR"/>
        </w:rPr>
        <w:t xml:space="preserve"> </w:t>
      </w:r>
      <w:r w:rsidR="000901DC">
        <w:rPr>
          <w:rFonts w:eastAsiaTheme="minorEastAsia"/>
          <w:lang w:val="en-US" w:eastAsia="ko-KR"/>
        </w:rPr>
        <w:t>thus relying solely on network-initiated solution is not feasible</w:t>
      </w:r>
      <w:r w:rsidR="006020D7">
        <w:rPr>
          <w:rFonts w:eastAsiaTheme="minorEastAsia"/>
          <w:lang w:val="en-US" w:eastAsia="ko-KR"/>
        </w:rPr>
        <w:t xml:space="preserve"> in this case</w:t>
      </w:r>
      <w:r w:rsidR="000901DC">
        <w:rPr>
          <w:rFonts w:eastAsiaTheme="minorEastAsia"/>
          <w:lang w:val="en-US" w:eastAsia="ko-KR"/>
        </w:rPr>
        <w:t xml:space="preserve">. </w:t>
      </w:r>
    </w:p>
    <w:p w14:paraId="10F0DAC7" w14:textId="61A57157" w:rsidR="001B4162" w:rsidRPr="00F575E0" w:rsidRDefault="0078772A" w:rsidP="00F575E0">
      <w:pPr>
        <w:pStyle w:val="a6"/>
        <w:numPr>
          <w:ilvl w:val="0"/>
          <w:numId w:val="40"/>
        </w:numPr>
        <w:jc w:val="both"/>
        <w:rPr>
          <w:rFonts w:eastAsiaTheme="minorEastAsia"/>
          <w:lang w:val="en-US" w:eastAsia="ko-KR"/>
        </w:rPr>
      </w:pPr>
      <w:r>
        <w:rPr>
          <w:rFonts w:eastAsiaTheme="minorEastAsia"/>
          <w:u w:val="single"/>
          <w:lang w:val="en-US" w:eastAsia="ko-KR"/>
        </w:rPr>
        <w:t>Issue</w:t>
      </w:r>
      <w:r w:rsidR="00DE6311" w:rsidRPr="00DE6311">
        <w:rPr>
          <w:rFonts w:eastAsiaTheme="minorEastAsia"/>
          <w:u w:val="single"/>
          <w:lang w:val="en-US" w:eastAsia="ko-KR"/>
        </w:rPr>
        <w:t xml:space="preserve"> 3: </w:t>
      </w:r>
      <w:r w:rsidR="001B4162" w:rsidRPr="00DE6311">
        <w:rPr>
          <w:rFonts w:eastAsiaTheme="minorEastAsia"/>
          <w:u w:val="single"/>
          <w:lang w:val="en-US" w:eastAsia="ko-KR"/>
        </w:rPr>
        <w:t>a CG PUSCH transmission multiplexed with delay-critical data is delayed by overlapping gaps/restrictions</w:t>
      </w:r>
      <w:r w:rsidR="004A2301">
        <w:rPr>
          <w:rFonts w:eastAsiaTheme="minorEastAsia"/>
          <w:lang w:val="en-US" w:eastAsia="ko-KR"/>
        </w:rPr>
        <w:t xml:space="preserve">. </w:t>
      </w:r>
      <w:r w:rsidR="00B55356">
        <w:rPr>
          <w:rFonts w:eastAsiaTheme="minorEastAsia"/>
          <w:lang w:val="en-US" w:eastAsia="ko-KR"/>
        </w:rPr>
        <w:t xml:space="preserve">Note that, </w:t>
      </w:r>
      <w:r w:rsidR="00DA27D3">
        <w:rPr>
          <w:rFonts w:eastAsiaTheme="minorEastAsia"/>
          <w:lang w:val="en-US" w:eastAsia="ko-KR"/>
        </w:rPr>
        <w:t>DSR</w:t>
      </w:r>
      <w:r w:rsidR="007F2036">
        <w:rPr>
          <w:rFonts w:eastAsiaTheme="minorEastAsia"/>
          <w:lang w:val="en-US" w:eastAsia="ko-KR"/>
        </w:rPr>
        <w:t xml:space="preserve">/SR </w:t>
      </w:r>
      <w:r w:rsidR="00DA27D3">
        <w:rPr>
          <w:rFonts w:eastAsiaTheme="minorEastAsia"/>
          <w:lang w:val="en-US" w:eastAsia="ko-KR"/>
        </w:rPr>
        <w:t>may not be transmitted by or before the CG PUSCH, if the CG PUSCH includes all the PDCP SDUs associated with</w:t>
      </w:r>
      <w:r w:rsidR="0010487B">
        <w:rPr>
          <w:rFonts w:eastAsiaTheme="minorEastAsia"/>
          <w:lang w:val="en-US" w:eastAsia="ko-KR"/>
        </w:rPr>
        <w:t xml:space="preserve"> all pending</w:t>
      </w:r>
      <w:r w:rsidR="00DA27D3">
        <w:rPr>
          <w:rFonts w:eastAsiaTheme="minorEastAsia"/>
          <w:lang w:val="en-US" w:eastAsia="ko-KR"/>
        </w:rPr>
        <w:t xml:space="preserve"> DSR</w:t>
      </w:r>
      <w:r w:rsidR="0010487B">
        <w:rPr>
          <w:rFonts w:eastAsiaTheme="minorEastAsia"/>
          <w:lang w:val="en-US" w:eastAsia="ko-KR"/>
        </w:rPr>
        <w:t>(s)</w:t>
      </w:r>
      <w:r w:rsidR="00DA27D3">
        <w:rPr>
          <w:rFonts w:eastAsiaTheme="minorEastAsia"/>
          <w:lang w:val="en-US" w:eastAsia="ko-KR"/>
        </w:rPr>
        <w:t xml:space="preserve"> (based on current DSR </w:t>
      </w:r>
      <w:r w:rsidR="00DA27D3">
        <w:rPr>
          <w:rFonts w:eastAsiaTheme="minorEastAsia"/>
          <w:lang w:val="en-US" w:eastAsia="ko-KR"/>
        </w:rPr>
        <w:lastRenderedPageBreak/>
        <w:t xml:space="preserve">inclusion rule), and hence, network is not aware of the existence of the delay-critical data before receiving the CG PUSCH with the delay-critical data. </w:t>
      </w:r>
    </w:p>
    <w:p w14:paraId="0ADCA938" w14:textId="79DF3C2D" w:rsidR="004576F7" w:rsidRDefault="004576F7" w:rsidP="004576F7">
      <w:pPr>
        <w:jc w:val="both"/>
        <w:rPr>
          <w:rFonts w:eastAsiaTheme="minorEastAsia"/>
          <w:lang w:val="en-US" w:eastAsia="ko-KR"/>
        </w:rPr>
      </w:pPr>
      <w:r>
        <w:rPr>
          <w:rFonts w:eastAsiaTheme="minorEastAsia"/>
          <w:lang w:val="en-US" w:eastAsia="ko-KR"/>
        </w:rPr>
        <w:t xml:space="preserve">It is better for RAN2 to first discuss the target </w:t>
      </w:r>
      <w:r w:rsidR="00D02882">
        <w:rPr>
          <w:rFonts w:eastAsiaTheme="minorEastAsia"/>
          <w:lang w:val="en-US" w:eastAsia="ko-KR"/>
        </w:rPr>
        <w:t xml:space="preserve">issues </w:t>
      </w:r>
      <w:r>
        <w:rPr>
          <w:rFonts w:eastAsiaTheme="minorEastAsia"/>
          <w:lang w:val="en-US" w:eastAsia="ko-KR"/>
        </w:rPr>
        <w:t xml:space="preserve">to be addressed </w:t>
      </w:r>
      <w:r w:rsidR="00045447">
        <w:rPr>
          <w:rFonts w:eastAsiaTheme="minorEastAsia"/>
          <w:lang w:val="en-US" w:eastAsia="ko-KR"/>
        </w:rPr>
        <w:t xml:space="preserve">by the </w:t>
      </w:r>
      <w:r>
        <w:rPr>
          <w:rFonts w:eastAsiaTheme="minorEastAsia"/>
          <w:lang w:val="en-US" w:eastAsia="ko-KR"/>
        </w:rPr>
        <w:t>UE-initiated solution(s)</w:t>
      </w:r>
      <w:r w:rsidR="0032020E">
        <w:rPr>
          <w:rFonts w:eastAsiaTheme="minorEastAsia"/>
          <w:lang w:val="en-US" w:eastAsia="ko-KR"/>
        </w:rPr>
        <w:t>,</w:t>
      </w:r>
      <w:r w:rsidR="00045447">
        <w:rPr>
          <w:rFonts w:eastAsiaTheme="minorEastAsia"/>
          <w:lang w:val="en-US" w:eastAsia="ko-KR"/>
        </w:rPr>
        <w:t xml:space="preserve"> before delving into the solution(s) itself.</w:t>
      </w:r>
    </w:p>
    <w:p w14:paraId="688927E7" w14:textId="38624730" w:rsidR="005E0477" w:rsidRPr="001F55A1" w:rsidRDefault="004576F7" w:rsidP="004576F7">
      <w:pPr>
        <w:jc w:val="both"/>
        <w:rPr>
          <w:rFonts w:eastAsiaTheme="minorEastAsia"/>
          <w:b/>
          <w:bCs/>
          <w:lang w:val="en-US" w:eastAsia="ko-KR"/>
        </w:rPr>
      </w:pPr>
      <w:r w:rsidRPr="001F55A1">
        <w:rPr>
          <w:rFonts w:eastAsiaTheme="minorEastAsia"/>
          <w:b/>
          <w:bCs/>
          <w:lang w:val="en-US" w:eastAsia="ko-KR"/>
        </w:rPr>
        <w:t xml:space="preserve">Proposal </w:t>
      </w:r>
      <w:r w:rsidR="00571F7A">
        <w:rPr>
          <w:rFonts w:eastAsiaTheme="minorEastAsia"/>
          <w:b/>
          <w:bCs/>
          <w:lang w:val="en-US" w:eastAsia="ko-KR"/>
        </w:rPr>
        <w:t>4</w:t>
      </w:r>
      <w:r w:rsidRPr="001F55A1">
        <w:rPr>
          <w:rFonts w:eastAsiaTheme="minorEastAsia"/>
          <w:b/>
          <w:bCs/>
          <w:lang w:val="en-US" w:eastAsia="ko-KR"/>
        </w:rPr>
        <w:t xml:space="preserve">: RAN2 to </w:t>
      </w:r>
      <w:r w:rsidR="007E6A2F">
        <w:rPr>
          <w:rFonts w:eastAsiaTheme="minorEastAsia"/>
          <w:b/>
          <w:bCs/>
          <w:lang w:val="en-US" w:eastAsia="ko-KR"/>
        </w:rPr>
        <w:t>confirm the</w:t>
      </w:r>
      <w:r w:rsidRPr="001F55A1">
        <w:rPr>
          <w:rFonts w:eastAsiaTheme="minorEastAsia"/>
          <w:b/>
          <w:bCs/>
          <w:lang w:val="en-US" w:eastAsia="ko-KR"/>
        </w:rPr>
        <w:t xml:space="preserve"> </w:t>
      </w:r>
      <w:r w:rsidR="00486D12">
        <w:rPr>
          <w:rFonts w:eastAsiaTheme="minorEastAsia"/>
          <w:b/>
          <w:bCs/>
          <w:lang w:val="en-US" w:eastAsia="ko-KR"/>
        </w:rPr>
        <w:t>issues</w:t>
      </w:r>
      <w:r w:rsidRPr="001F55A1">
        <w:rPr>
          <w:rFonts w:eastAsiaTheme="minorEastAsia"/>
          <w:b/>
          <w:bCs/>
          <w:lang w:val="en-US" w:eastAsia="ko-KR"/>
        </w:rPr>
        <w:t xml:space="preserve"> to be addressed by UE-initiated </w:t>
      </w:r>
      <w:r w:rsidR="00AA10EA" w:rsidRPr="001F55A1">
        <w:rPr>
          <w:rFonts w:eastAsiaTheme="minorEastAsia"/>
          <w:b/>
          <w:bCs/>
          <w:lang w:val="en-US" w:eastAsia="ko-KR"/>
        </w:rPr>
        <w:t xml:space="preserve">solution(s), </w:t>
      </w:r>
      <w:r w:rsidR="007E6A2F">
        <w:rPr>
          <w:rFonts w:eastAsiaTheme="minorEastAsia"/>
          <w:b/>
          <w:bCs/>
          <w:lang w:val="en-US" w:eastAsia="ko-KR"/>
        </w:rPr>
        <w:t xml:space="preserve">if supported, </w:t>
      </w:r>
      <w:r w:rsidR="007E10D5">
        <w:rPr>
          <w:rFonts w:eastAsiaTheme="minorEastAsia"/>
          <w:b/>
          <w:bCs/>
          <w:lang w:val="en-US" w:eastAsia="ko-KR"/>
        </w:rPr>
        <w:t>by considering</w:t>
      </w:r>
      <w:r w:rsidR="005E0477" w:rsidRPr="001F55A1">
        <w:rPr>
          <w:rFonts w:eastAsiaTheme="minorEastAsia"/>
          <w:b/>
          <w:bCs/>
          <w:lang w:val="en-US" w:eastAsia="ko-KR"/>
        </w:rPr>
        <w:t>:</w:t>
      </w:r>
    </w:p>
    <w:p w14:paraId="4083B54F" w14:textId="20B306A3" w:rsidR="005E0477" w:rsidRPr="001F55A1" w:rsidRDefault="00E85D75" w:rsidP="005E0477">
      <w:pPr>
        <w:pStyle w:val="a6"/>
        <w:numPr>
          <w:ilvl w:val="0"/>
          <w:numId w:val="40"/>
        </w:numPr>
        <w:jc w:val="both"/>
        <w:rPr>
          <w:rFonts w:eastAsiaTheme="minorEastAsia"/>
          <w:b/>
          <w:bCs/>
          <w:lang w:val="en-US" w:eastAsia="ko-KR"/>
        </w:rPr>
      </w:pPr>
      <w:r>
        <w:rPr>
          <w:rFonts w:eastAsiaTheme="minorEastAsia"/>
          <w:b/>
          <w:bCs/>
          <w:lang w:val="en-US" w:eastAsia="ko-KR"/>
        </w:rPr>
        <w:t>Issue</w:t>
      </w:r>
      <w:r w:rsidR="00326143">
        <w:rPr>
          <w:rFonts w:eastAsiaTheme="minorEastAsia"/>
          <w:b/>
          <w:bCs/>
          <w:lang w:val="en-US" w:eastAsia="ko-KR"/>
        </w:rPr>
        <w:t>-</w:t>
      </w:r>
      <w:r w:rsidR="00F53559">
        <w:rPr>
          <w:rFonts w:eastAsiaTheme="minorEastAsia"/>
          <w:b/>
          <w:bCs/>
          <w:lang w:val="en-US" w:eastAsia="ko-KR"/>
        </w:rPr>
        <w:t xml:space="preserve">1: </w:t>
      </w:r>
      <w:r w:rsidR="005E0477" w:rsidRPr="001F55A1">
        <w:rPr>
          <w:rFonts w:eastAsiaTheme="minorEastAsia"/>
          <w:b/>
          <w:bCs/>
          <w:lang w:val="en-US" w:eastAsia="ko-KR"/>
        </w:rPr>
        <w:t xml:space="preserve">an SR triggered by LCH with </w:t>
      </w:r>
      <w:r w:rsidR="004A7297" w:rsidRPr="001F55A1">
        <w:rPr>
          <w:rFonts w:eastAsiaTheme="minorEastAsia"/>
          <w:b/>
          <w:bCs/>
          <w:lang w:val="en-US" w:eastAsia="ko-KR"/>
        </w:rPr>
        <w:t>delay-critical</w:t>
      </w:r>
      <w:r w:rsidR="005E0477" w:rsidRPr="001F55A1">
        <w:rPr>
          <w:rFonts w:eastAsiaTheme="minorEastAsia"/>
          <w:b/>
          <w:bCs/>
          <w:lang w:val="en-US" w:eastAsia="ko-KR"/>
        </w:rPr>
        <w:t xml:space="preserve"> data is delayed by overlapping gaps/restrictions</w:t>
      </w:r>
      <w:r w:rsidR="001D1D48">
        <w:rPr>
          <w:rFonts w:eastAsiaTheme="minorEastAsia"/>
          <w:b/>
          <w:bCs/>
          <w:lang w:val="en-US" w:eastAsia="ko-KR"/>
        </w:rPr>
        <w:t xml:space="preserve"> caused by RRM measurements.</w:t>
      </w:r>
    </w:p>
    <w:p w14:paraId="152927AC" w14:textId="4F52E317" w:rsidR="00563D37" w:rsidRDefault="00E85D75" w:rsidP="004576F7">
      <w:pPr>
        <w:pStyle w:val="a6"/>
        <w:numPr>
          <w:ilvl w:val="0"/>
          <w:numId w:val="40"/>
        </w:numPr>
        <w:jc w:val="both"/>
        <w:rPr>
          <w:rFonts w:eastAsiaTheme="minorEastAsia"/>
          <w:b/>
          <w:bCs/>
          <w:lang w:val="en-US" w:eastAsia="ko-KR"/>
        </w:rPr>
      </w:pPr>
      <w:r>
        <w:rPr>
          <w:rFonts w:eastAsiaTheme="minorEastAsia"/>
          <w:b/>
          <w:bCs/>
          <w:lang w:val="en-US" w:eastAsia="ko-KR"/>
        </w:rPr>
        <w:t>Issue</w:t>
      </w:r>
      <w:r w:rsidR="00326143">
        <w:rPr>
          <w:rFonts w:eastAsiaTheme="minorEastAsia"/>
          <w:b/>
          <w:bCs/>
          <w:lang w:val="en-US" w:eastAsia="ko-KR"/>
        </w:rPr>
        <w:t>-</w:t>
      </w:r>
      <w:r w:rsidR="00F53559">
        <w:rPr>
          <w:rFonts w:eastAsiaTheme="minorEastAsia"/>
          <w:b/>
          <w:bCs/>
          <w:lang w:val="en-US" w:eastAsia="ko-KR"/>
        </w:rPr>
        <w:t xml:space="preserve">2: </w:t>
      </w:r>
      <w:r w:rsidR="00563D37" w:rsidRPr="00563D37">
        <w:rPr>
          <w:rFonts w:eastAsiaTheme="minorEastAsia" w:hint="eastAsia"/>
          <w:b/>
          <w:bCs/>
          <w:lang w:val="en-US" w:eastAsia="ko-KR"/>
        </w:rPr>
        <w:t>a</w:t>
      </w:r>
      <w:r w:rsidR="00563D37" w:rsidRPr="00563D37">
        <w:rPr>
          <w:rFonts w:eastAsiaTheme="minorEastAsia"/>
          <w:b/>
          <w:bCs/>
          <w:lang w:val="en-US" w:eastAsia="ko-KR"/>
        </w:rPr>
        <w:t xml:space="preserve"> CG PUSCH transmission multiplexed with DSR is delayed by overlapping gaps/restrictions</w:t>
      </w:r>
      <w:r w:rsidR="00563D37" w:rsidRPr="00563D37">
        <w:rPr>
          <w:rFonts w:eastAsiaTheme="minorEastAsia" w:hint="eastAsia"/>
          <w:b/>
          <w:bCs/>
          <w:lang w:val="en-US" w:eastAsia="ko-KR"/>
        </w:rPr>
        <w:t xml:space="preserve"> </w:t>
      </w:r>
      <w:r w:rsidR="001D1D48">
        <w:rPr>
          <w:rFonts w:eastAsiaTheme="minorEastAsia"/>
          <w:b/>
          <w:bCs/>
          <w:lang w:val="en-US" w:eastAsia="ko-KR"/>
        </w:rPr>
        <w:t>caused by RRM measurements.</w:t>
      </w:r>
    </w:p>
    <w:p w14:paraId="66AB9EEC" w14:textId="5C126667" w:rsidR="00B9751D" w:rsidRDefault="003120D4" w:rsidP="00786CE0">
      <w:pPr>
        <w:pStyle w:val="a6"/>
        <w:numPr>
          <w:ilvl w:val="0"/>
          <w:numId w:val="40"/>
        </w:numPr>
        <w:jc w:val="both"/>
        <w:rPr>
          <w:rFonts w:eastAsiaTheme="minorEastAsia"/>
          <w:b/>
          <w:bCs/>
          <w:lang w:val="en-US" w:eastAsia="ko-KR"/>
        </w:rPr>
      </w:pPr>
      <w:r>
        <w:rPr>
          <w:rFonts w:eastAsiaTheme="minorEastAsia"/>
          <w:b/>
          <w:bCs/>
          <w:lang w:val="en-US" w:eastAsia="ko-KR"/>
        </w:rPr>
        <w:t>Issue</w:t>
      </w:r>
      <w:r w:rsidR="00326143">
        <w:rPr>
          <w:rFonts w:eastAsiaTheme="minorEastAsia"/>
          <w:b/>
          <w:bCs/>
          <w:lang w:val="en-US" w:eastAsia="ko-KR"/>
        </w:rPr>
        <w:t>-</w:t>
      </w:r>
      <w:r w:rsidR="00F53559">
        <w:rPr>
          <w:rFonts w:eastAsiaTheme="minorEastAsia"/>
          <w:b/>
          <w:bCs/>
          <w:lang w:val="en-US" w:eastAsia="ko-KR"/>
        </w:rPr>
        <w:t xml:space="preserve">3: </w:t>
      </w:r>
      <w:r w:rsidR="00563D37" w:rsidRPr="00563D37">
        <w:rPr>
          <w:rFonts w:eastAsiaTheme="minorEastAsia"/>
          <w:b/>
          <w:bCs/>
          <w:lang w:val="en-US" w:eastAsia="ko-KR"/>
        </w:rPr>
        <w:t>a CG PUSCH transmission multiplexed with delay-critical data is delayed by overlapping gaps/restrictions</w:t>
      </w:r>
      <w:r w:rsidR="001D1D48">
        <w:rPr>
          <w:rFonts w:eastAsiaTheme="minorEastAsia"/>
          <w:b/>
          <w:bCs/>
          <w:lang w:val="en-US" w:eastAsia="ko-KR"/>
        </w:rPr>
        <w:t xml:space="preserve"> caused by RRM measurements.</w:t>
      </w:r>
    </w:p>
    <w:p w14:paraId="48EF615F" w14:textId="0E392D0E" w:rsidR="00404330" w:rsidRDefault="00A43C45" w:rsidP="00404330">
      <w:pPr>
        <w:jc w:val="both"/>
        <w:rPr>
          <w:rFonts w:eastAsiaTheme="minorEastAsia"/>
          <w:lang w:val="en-US" w:eastAsia="ko-KR"/>
        </w:rPr>
      </w:pPr>
      <w:r>
        <w:rPr>
          <w:rFonts w:eastAsiaTheme="minorEastAsia"/>
          <w:lang w:val="en-US" w:eastAsia="ko-KR"/>
        </w:rPr>
        <w:t xml:space="preserve">On the other hand, since the skipping of </w:t>
      </w:r>
      <w:r w:rsidR="00792CFE">
        <w:rPr>
          <w:rFonts w:eastAsiaTheme="minorEastAsia"/>
          <w:lang w:val="en-US" w:eastAsia="ko-KR"/>
        </w:rPr>
        <w:t>a</w:t>
      </w:r>
      <w:r>
        <w:rPr>
          <w:rFonts w:eastAsiaTheme="minorEastAsia"/>
          <w:lang w:val="en-US" w:eastAsia="ko-KR"/>
        </w:rPr>
        <w:t xml:space="preserve"> measurement gap </w:t>
      </w:r>
      <w:r w:rsidR="00792CFE">
        <w:rPr>
          <w:rFonts w:eastAsiaTheme="minorEastAsia"/>
          <w:lang w:val="en-US" w:eastAsia="ko-KR"/>
        </w:rPr>
        <w:t xml:space="preserve">occasion </w:t>
      </w:r>
      <w:r>
        <w:rPr>
          <w:rFonts w:eastAsiaTheme="minorEastAsia"/>
          <w:lang w:val="en-US" w:eastAsia="ko-KR"/>
        </w:rPr>
        <w:t xml:space="preserve">may </w:t>
      </w:r>
      <w:r w:rsidR="00792CFE">
        <w:rPr>
          <w:rFonts w:eastAsiaTheme="minorEastAsia"/>
          <w:lang w:val="en-US" w:eastAsia="ko-KR"/>
        </w:rPr>
        <w:t xml:space="preserve">delay </w:t>
      </w:r>
      <w:r>
        <w:rPr>
          <w:rFonts w:eastAsiaTheme="minorEastAsia"/>
          <w:lang w:val="en-US" w:eastAsia="ko-KR"/>
        </w:rPr>
        <w:t>the measurement operation</w:t>
      </w:r>
      <w:r w:rsidR="00792CFE">
        <w:rPr>
          <w:rFonts w:eastAsiaTheme="minorEastAsia"/>
          <w:lang w:val="en-US" w:eastAsia="ko-KR"/>
        </w:rPr>
        <w:t>/reporting</w:t>
      </w:r>
      <w:r w:rsidR="00374F4C">
        <w:rPr>
          <w:rFonts w:eastAsiaTheme="minorEastAsia"/>
          <w:lang w:val="en-US" w:eastAsia="ko-KR"/>
        </w:rPr>
        <w:t xml:space="preserve">, </w:t>
      </w:r>
      <w:r>
        <w:rPr>
          <w:rFonts w:eastAsiaTheme="minorEastAsia"/>
          <w:lang w:val="en-US" w:eastAsia="ko-KR"/>
        </w:rPr>
        <w:t>and hence, the UE mobility</w:t>
      </w:r>
      <w:r w:rsidR="00150DFA">
        <w:rPr>
          <w:rFonts w:eastAsiaTheme="minorEastAsia"/>
          <w:lang w:val="en-US" w:eastAsia="ko-KR"/>
        </w:rPr>
        <w:t xml:space="preserve"> performance</w:t>
      </w:r>
      <w:r w:rsidR="00B90446">
        <w:rPr>
          <w:rFonts w:eastAsiaTheme="minorEastAsia"/>
          <w:lang w:val="en-US" w:eastAsia="ko-KR"/>
        </w:rPr>
        <w:t xml:space="preserve"> can be affected</w:t>
      </w:r>
      <w:r w:rsidR="000D3F23">
        <w:rPr>
          <w:rFonts w:eastAsiaTheme="minorEastAsia"/>
          <w:lang w:val="en-US" w:eastAsia="ko-KR"/>
        </w:rPr>
        <w:t>. It means that</w:t>
      </w:r>
      <w:r>
        <w:rPr>
          <w:rFonts w:eastAsiaTheme="minorEastAsia"/>
          <w:lang w:val="en-US" w:eastAsia="ko-KR"/>
        </w:rPr>
        <w:t xml:space="preserve"> N</w:t>
      </w:r>
      <w:r w:rsidR="00D64801">
        <w:rPr>
          <w:rFonts w:eastAsiaTheme="minorEastAsia"/>
          <w:lang w:val="en-US" w:eastAsia="ko-KR"/>
        </w:rPr>
        <w:t>W</w:t>
      </w:r>
      <w:r>
        <w:rPr>
          <w:rFonts w:eastAsiaTheme="minorEastAsia"/>
          <w:lang w:val="en-US" w:eastAsia="ko-KR"/>
        </w:rPr>
        <w:t xml:space="preserve"> need</w:t>
      </w:r>
      <w:r w:rsidR="00D64801">
        <w:rPr>
          <w:rFonts w:eastAsiaTheme="minorEastAsia"/>
          <w:lang w:val="en-US" w:eastAsia="ko-KR"/>
        </w:rPr>
        <w:t>s</w:t>
      </w:r>
      <w:r>
        <w:rPr>
          <w:rFonts w:eastAsiaTheme="minorEastAsia"/>
          <w:lang w:val="en-US" w:eastAsia="ko-KR"/>
        </w:rPr>
        <w:t xml:space="preserve"> a way to </w:t>
      </w:r>
      <w:r w:rsidR="00242507">
        <w:rPr>
          <w:rFonts w:eastAsiaTheme="minorEastAsia"/>
          <w:lang w:val="en-US" w:eastAsia="ko-KR"/>
        </w:rPr>
        <w:t xml:space="preserve">bound </w:t>
      </w:r>
      <w:r w:rsidR="00261E4C">
        <w:rPr>
          <w:rFonts w:eastAsiaTheme="minorEastAsia"/>
          <w:lang w:val="en-US" w:eastAsia="ko-KR"/>
        </w:rPr>
        <w:t xml:space="preserve">the </w:t>
      </w:r>
      <w:r w:rsidR="00242507">
        <w:rPr>
          <w:rFonts w:eastAsiaTheme="minorEastAsia"/>
          <w:lang w:val="en-US" w:eastAsia="ko-KR"/>
        </w:rPr>
        <w:t xml:space="preserve">side effect </w:t>
      </w:r>
      <w:r w:rsidR="00DF5525">
        <w:rPr>
          <w:rFonts w:eastAsiaTheme="minorEastAsia"/>
          <w:lang w:val="en-US" w:eastAsia="ko-KR"/>
        </w:rPr>
        <w:t>caused</w:t>
      </w:r>
      <w:r w:rsidR="00242507">
        <w:rPr>
          <w:rFonts w:eastAsiaTheme="minorEastAsia"/>
          <w:lang w:val="en-US" w:eastAsia="ko-KR"/>
        </w:rPr>
        <w:t xml:space="preserve"> by </w:t>
      </w:r>
      <w:r w:rsidR="00261E4C">
        <w:rPr>
          <w:rFonts w:eastAsiaTheme="minorEastAsia"/>
          <w:lang w:val="en-US" w:eastAsia="ko-KR"/>
        </w:rPr>
        <w:t>UE-initiated skipping of t</w:t>
      </w:r>
      <w:r w:rsidR="00036F74">
        <w:rPr>
          <w:rFonts w:eastAsiaTheme="minorEastAsia"/>
          <w:lang w:val="en-US" w:eastAsia="ko-KR"/>
        </w:rPr>
        <w:t>he</w:t>
      </w:r>
      <w:r w:rsidR="00261E4C">
        <w:rPr>
          <w:rFonts w:eastAsiaTheme="minorEastAsia"/>
          <w:lang w:val="en-US" w:eastAsia="ko-KR"/>
        </w:rPr>
        <w:t xml:space="preserve"> measurement gap occasion,</w:t>
      </w:r>
      <w:r w:rsidR="00411D8C">
        <w:rPr>
          <w:rFonts w:eastAsiaTheme="minorEastAsia"/>
          <w:lang w:val="en-US" w:eastAsia="ko-KR"/>
        </w:rPr>
        <w:t xml:space="preserve"> e.g., by configuring</w:t>
      </w:r>
      <w:r w:rsidR="005D2B59">
        <w:rPr>
          <w:rFonts w:eastAsiaTheme="minorEastAsia"/>
          <w:lang w:val="en-US" w:eastAsia="ko-KR"/>
        </w:rPr>
        <w:t xml:space="preserve"> </w:t>
      </w:r>
      <w:r>
        <w:rPr>
          <w:rFonts w:eastAsiaTheme="minorEastAsia"/>
          <w:lang w:val="en-US" w:eastAsia="ko-KR"/>
        </w:rPr>
        <w:t>which measurement gap</w:t>
      </w:r>
      <w:r w:rsidR="00CB2083">
        <w:rPr>
          <w:rFonts w:eastAsiaTheme="minorEastAsia"/>
          <w:lang w:val="en-US" w:eastAsia="ko-KR"/>
        </w:rPr>
        <w:t xml:space="preserve"> or measurement gap</w:t>
      </w:r>
      <w:r w:rsidR="00411D8C">
        <w:rPr>
          <w:rFonts w:eastAsiaTheme="minorEastAsia"/>
          <w:lang w:val="en-US" w:eastAsia="ko-KR"/>
        </w:rPr>
        <w:t xml:space="preserve"> occasion</w:t>
      </w:r>
      <w:r w:rsidR="00423B3F">
        <w:rPr>
          <w:rFonts w:eastAsiaTheme="minorEastAsia"/>
          <w:lang w:val="en-US" w:eastAsia="ko-KR"/>
        </w:rPr>
        <w:t>(s)</w:t>
      </w:r>
      <w:r>
        <w:rPr>
          <w:rFonts w:eastAsiaTheme="minorEastAsia"/>
          <w:lang w:val="en-US" w:eastAsia="ko-KR"/>
        </w:rPr>
        <w:t xml:space="preserve"> can </w:t>
      </w:r>
      <w:r w:rsidR="00DF11E6">
        <w:rPr>
          <w:rFonts w:eastAsiaTheme="minorEastAsia"/>
          <w:lang w:val="en-US" w:eastAsia="ko-KR"/>
        </w:rPr>
        <w:t xml:space="preserve">or cannot </w:t>
      </w:r>
      <w:r>
        <w:rPr>
          <w:rFonts w:eastAsiaTheme="minorEastAsia"/>
          <w:lang w:val="en-US" w:eastAsia="ko-KR"/>
        </w:rPr>
        <w:t xml:space="preserve">be skipped. </w:t>
      </w:r>
      <w:r w:rsidR="00556BC1">
        <w:rPr>
          <w:rFonts w:eastAsiaTheme="minorEastAsia"/>
          <w:lang w:val="en-US" w:eastAsia="ko-KR"/>
        </w:rPr>
        <w:t>W</w:t>
      </w:r>
      <w:r w:rsidR="009A1819">
        <w:rPr>
          <w:rFonts w:eastAsiaTheme="minorEastAsia"/>
          <w:lang w:val="en-US" w:eastAsia="ko-KR"/>
        </w:rPr>
        <w:t>e can consider</w:t>
      </w:r>
      <w:r>
        <w:rPr>
          <w:rFonts w:eastAsiaTheme="minorEastAsia"/>
          <w:lang w:val="en-US" w:eastAsia="ko-KR"/>
        </w:rPr>
        <w:t xml:space="preserve"> let</w:t>
      </w:r>
      <w:r w:rsidR="009A1819">
        <w:rPr>
          <w:rFonts w:eastAsiaTheme="minorEastAsia"/>
          <w:lang w:val="en-US" w:eastAsia="ko-KR"/>
        </w:rPr>
        <w:t>ting</w:t>
      </w:r>
      <w:r>
        <w:rPr>
          <w:rFonts w:eastAsiaTheme="minorEastAsia"/>
          <w:lang w:val="en-US" w:eastAsia="ko-KR"/>
        </w:rPr>
        <w:t xml:space="preserve"> NW configure the candidate</w:t>
      </w:r>
      <w:r w:rsidR="008605CD">
        <w:rPr>
          <w:rFonts w:eastAsiaTheme="minorEastAsia"/>
          <w:lang w:val="en-US" w:eastAsia="ko-KR"/>
        </w:rPr>
        <w:t xml:space="preserve"> skippable</w:t>
      </w:r>
      <w:r>
        <w:rPr>
          <w:rFonts w:eastAsiaTheme="minorEastAsia"/>
          <w:lang w:val="en-US" w:eastAsia="ko-KR"/>
        </w:rPr>
        <w:t xml:space="preserve"> measurement gap</w:t>
      </w:r>
      <w:r w:rsidR="008605CD">
        <w:rPr>
          <w:rFonts w:eastAsiaTheme="minorEastAsia"/>
          <w:lang w:val="en-US" w:eastAsia="ko-KR"/>
        </w:rPr>
        <w:t xml:space="preserve"> or measurement gap</w:t>
      </w:r>
      <w:r>
        <w:rPr>
          <w:rFonts w:eastAsiaTheme="minorEastAsia"/>
          <w:lang w:val="en-US" w:eastAsia="ko-KR"/>
        </w:rPr>
        <w:t xml:space="preserve"> occasions semi-statically (e.g., via RRC)</w:t>
      </w:r>
      <w:r w:rsidR="00B1686B">
        <w:rPr>
          <w:rFonts w:eastAsiaTheme="minorEastAsia"/>
          <w:lang w:val="en-US" w:eastAsia="ko-KR"/>
        </w:rPr>
        <w:t xml:space="preserve"> in advance</w:t>
      </w:r>
      <w:r>
        <w:rPr>
          <w:rFonts w:eastAsiaTheme="minorEastAsia"/>
          <w:lang w:val="en-US" w:eastAsia="ko-KR"/>
        </w:rPr>
        <w:t xml:space="preserve">, </w:t>
      </w:r>
      <w:r w:rsidR="00B1686B">
        <w:rPr>
          <w:rFonts w:eastAsiaTheme="minorEastAsia"/>
          <w:lang w:val="en-US" w:eastAsia="ko-KR"/>
        </w:rPr>
        <w:t>to bound the scope</w:t>
      </w:r>
      <w:r>
        <w:rPr>
          <w:rFonts w:eastAsiaTheme="minorEastAsia"/>
          <w:lang w:val="en-US" w:eastAsia="ko-KR"/>
        </w:rPr>
        <w:t>,</w:t>
      </w:r>
      <w:r w:rsidR="003906A9">
        <w:rPr>
          <w:rFonts w:eastAsiaTheme="minorEastAsia"/>
          <w:lang w:val="en-US" w:eastAsia="ko-KR"/>
        </w:rPr>
        <w:t xml:space="preserve"> </w:t>
      </w:r>
      <w:r w:rsidR="00B1686B">
        <w:rPr>
          <w:rFonts w:eastAsiaTheme="minorEastAsia"/>
          <w:lang w:val="en-US" w:eastAsia="ko-KR"/>
        </w:rPr>
        <w:t xml:space="preserve">within which, </w:t>
      </w:r>
      <w:r w:rsidR="003906A9">
        <w:rPr>
          <w:rFonts w:eastAsiaTheme="minorEastAsia"/>
          <w:lang w:val="en-US" w:eastAsia="ko-KR"/>
        </w:rPr>
        <w:t>the</w:t>
      </w:r>
      <w:r>
        <w:rPr>
          <w:rFonts w:eastAsiaTheme="minorEastAsia"/>
          <w:lang w:val="en-US" w:eastAsia="ko-KR"/>
        </w:rPr>
        <w:t xml:space="preserve"> UE-initiated solution</w:t>
      </w:r>
      <w:r w:rsidR="00C41B13">
        <w:rPr>
          <w:rFonts w:eastAsiaTheme="minorEastAsia"/>
          <w:lang w:val="en-US" w:eastAsia="ko-KR"/>
        </w:rPr>
        <w:t>, e.g., a measurement gap occasion is skipped if a certain condition at UE side is satisfied,</w:t>
      </w:r>
      <w:r>
        <w:rPr>
          <w:rFonts w:eastAsiaTheme="minorEastAsia"/>
          <w:lang w:val="en-US" w:eastAsia="ko-KR"/>
        </w:rPr>
        <w:t xml:space="preserve"> can take place</w:t>
      </w:r>
      <w:r w:rsidR="00B1686B">
        <w:rPr>
          <w:rFonts w:eastAsiaTheme="minorEastAsia"/>
          <w:lang w:val="en-US" w:eastAsia="ko-KR"/>
        </w:rPr>
        <w:t xml:space="preserve">. </w:t>
      </w:r>
    </w:p>
    <w:p w14:paraId="05DC3DCE" w14:textId="480B76F0" w:rsidR="0023175C" w:rsidRPr="0023175C" w:rsidRDefault="00A43C45" w:rsidP="00404330">
      <w:pPr>
        <w:jc w:val="both"/>
        <w:rPr>
          <w:rFonts w:eastAsiaTheme="minorEastAsia"/>
          <w:b/>
          <w:bCs/>
          <w:lang w:val="en-US" w:eastAsia="ko-KR"/>
        </w:rPr>
      </w:pPr>
      <w:r w:rsidRPr="005D2B59">
        <w:rPr>
          <w:rFonts w:eastAsiaTheme="minorEastAsia" w:hint="eastAsia"/>
          <w:b/>
          <w:bCs/>
          <w:lang w:val="en-US" w:eastAsia="ko-KR"/>
        </w:rPr>
        <w:t>P</w:t>
      </w:r>
      <w:r w:rsidRPr="005D2B59">
        <w:rPr>
          <w:rFonts w:eastAsiaTheme="minorEastAsia"/>
          <w:b/>
          <w:bCs/>
          <w:lang w:val="en-US" w:eastAsia="ko-KR"/>
        </w:rPr>
        <w:t xml:space="preserve">roposal </w:t>
      </w:r>
      <w:r w:rsidR="00571F7A">
        <w:rPr>
          <w:rFonts w:eastAsiaTheme="minorEastAsia"/>
          <w:b/>
          <w:bCs/>
          <w:lang w:val="en-US" w:eastAsia="ko-KR"/>
        </w:rPr>
        <w:t>5</w:t>
      </w:r>
      <w:r w:rsidRPr="005D2B59">
        <w:rPr>
          <w:rFonts w:eastAsiaTheme="minorEastAsia"/>
          <w:b/>
          <w:bCs/>
          <w:lang w:val="en-US" w:eastAsia="ko-KR"/>
        </w:rPr>
        <w:t xml:space="preserve">: </w:t>
      </w:r>
      <w:r w:rsidR="00EC0C05" w:rsidRPr="005D2B59">
        <w:rPr>
          <w:rFonts w:eastAsiaTheme="minorEastAsia"/>
          <w:b/>
          <w:bCs/>
          <w:lang w:val="en-US" w:eastAsia="ko-KR"/>
        </w:rPr>
        <w:t>NW can configure candidate measurement gap occasions,</w:t>
      </w:r>
      <w:r w:rsidR="007858A3">
        <w:rPr>
          <w:rFonts w:eastAsiaTheme="minorEastAsia"/>
          <w:b/>
          <w:bCs/>
          <w:lang w:val="en-US" w:eastAsia="ko-KR"/>
        </w:rPr>
        <w:t xml:space="preserve"> within which,</w:t>
      </w:r>
      <w:r w:rsidR="00482D44">
        <w:rPr>
          <w:rFonts w:eastAsiaTheme="minorEastAsia"/>
          <w:b/>
          <w:bCs/>
          <w:lang w:val="en-US" w:eastAsia="ko-KR"/>
        </w:rPr>
        <w:t xml:space="preserve"> measurement gap occasions are allowed to be skipped by </w:t>
      </w:r>
      <w:r w:rsidR="00EC0C05" w:rsidRPr="005D2B59">
        <w:rPr>
          <w:rFonts w:eastAsiaTheme="minorEastAsia"/>
          <w:b/>
          <w:bCs/>
          <w:lang w:val="en-US" w:eastAsia="ko-KR"/>
        </w:rPr>
        <w:t>UE-initiated solution</w:t>
      </w:r>
      <w:r w:rsidR="007E4E7A" w:rsidRPr="005D2B59">
        <w:rPr>
          <w:rFonts w:eastAsiaTheme="minorEastAsia"/>
          <w:b/>
          <w:bCs/>
          <w:lang w:val="en-US" w:eastAsia="ko-KR"/>
        </w:rPr>
        <w:t>.</w:t>
      </w:r>
    </w:p>
    <w:p w14:paraId="48414B38" w14:textId="5766D9D2" w:rsidR="001B6510" w:rsidRPr="007102EA" w:rsidRDefault="001B6510" w:rsidP="002B25CC">
      <w:pPr>
        <w:pStyle w:val="1"/>
        <w:jc w:val="both"/>
      </w:pPr>
      <w:r>
        <w:t>Conclusion</w:t>
      </w:r>
    </w:p>
    <w:p w14:paraId="6D723B75" w14:textId="4627339F" w:rsidR="00EA26C7" w:rsidRDefault="00EA26C7" w:rsidP="00EA26C7">
      <w:pPr>
        <w:rPr>
          <w:rFonts w:eastAsia="SimSun"/>
          <w:kern w:val="2"/>
        </w:rPr>
      </w:pPr>
      <w:bookmarkStart w:id="0" w:name="OLE_LINK3"/>
      <w:r w:rsidRPr="005C676E">
        <w:rPr>
          <w:rFonts w:eastAsia="SimSun"/>
          <w:kern w:val="2"/>
        </w:rPr>
        <w:t>Based on the discussion above, we have the following observations and proposals:</w:t>
      </w:r>
      <w:bookmarkEnd w:id="0"/>
    </w:p>
    <w:p w14:paraId="7A81B5E6" w14:textId="77777777" w:rsidR="00F80353" w:rsidRDefault="00F80353" w:rsidP="00F80353">
      <w:pPr>
        <w:jc w:val="both"/>
        <w:rPr>
          <w:rFonts w:eastAsiaTheme="minorEastAsia"/>
          <w:b/>
          <w:bCs/>
          <w:lang w:val="en-US" w:eastAsia="ko-KR"/>
        </w:rPr>
      </w:pPr>
      <w:r>
        <w:rPr>
          <w:rFonts w:eastAsiaTheme="minorEastAsia"/>
          <w:b/>
          <w:bCs/>
          <w:lang w:val="en-US" w:eastAsia="ko-KR"/>
        </w:rPr>
        <w:t>Proposal</w:t>
      </w:r>
      <w:r w:rsidRPr="00C70D8D">
        <w:rPr>
          <w:rFonts w:eastAsiaTheme="minorEastAsia"/>
          <w:b/>
          <w:bCs/>
          <w:lang w:val="en-US" w:eastAsia="ko-KR"/>
        </w:rPr>
        <w:t xml:space="preserve"> 1: </w:t>
      </w:r>
      <w:r>
        <w:rPr>
          <w:rFonts w:eastAsiaTheme="minorEastAsia"/>
          <w:b/>
          <w:bCs/>
          <w:lang w:val="en-US" w:eastAsia="ko-KR"/>
        </w:rPr>
        <w:t>RAN2 to reflect the newly introduced state, i.e., not skipped, for an activated measurement gap in TS 38.321, as the additional condition of the UE operations conducted previously during an activated measurement gap.</w:t>
      </w:r>
    </w:p>
    <w:p w14:paraId="1DDB868B" w14:textId="77777777" w:rsidR="00A0179A" w:rsidRPr="003567F2" w:rsidRDefault="00A0179A" w:rsidP="00A0179A">
      <w:pPr>
        <w:jc w:val="both"/>
        <w:rPr>
          <w:rFonts w:eastAsiaTheme="minorEastAsia"/>
          <w:b/>
          <w:bCs/>
          <w:lang w:val="en-US" w:eastAsia="ko-KR"/>
        </w:rPr>
      </w:pPr>
      <w:r w:rsidRPr="003567F2">
        <w:rPr>
          <w:rFonts w:eastAsiaTheme="minorEastAsia"/>
          <w:b/>
          <w:bCs/>
          <w:lang w:val="en-US" w:eastAsia="ko-KR"/>
        </w:rPr>
        <w:t>Proposal 2: RAN2 to introduce a new UE capability</w:t>
      </w:r>
      <w:r>
        <w:rPr>
          <w:rFonts w:eastAsiaTheme="minorEastAsia"/>
          <w:b/>
          <w:bCs/>
          <w:lang w:val="en-US" w:eastAsia="ko-KR"/>
        </w:rPr>
        <w:t xml:space="preserve"> signalling, indicating the support of the </w:t>
      </w:r>
      <w:r w:rsidRPr="003567F2">
        <w:rPr>
          <w:rFonts w:eastAsiaTheme="minorEastAsia"/>
          <w:b/>
          <w:bCs/>
          <w:lang w:val="en-US" w:eastAsia="ko-KR"/>
        </w:rPr>
        <w:t xml:space="preserve">DCI-based measurement gap occasion skipping.  </w:t>
      </w:r>
    </w:p>
    <w:p w14:paraId="15C1C277" w14:textId="77777777" w:rsidR="00802628" w:rsidRPr="008F39E5" w:rsidRDefault="00802628" w:rsidP="00802628">
      <w:pPr>
        <w:jc w:val="both"/>
        <w:rPr>
          <w:rFonts w:eastAsiaTheme="minorEastAsia"/>
          <w:b/>
          <w:bCs/>
          <w:lang w:val="en-US" w:eastAsia="ko-KR"/>
        </w:rPr>
      </w:pPr>
      <w:r w:rsidRPr="008F39E5">
        <w:rPr>
          <w:rFonts w:eastAsiaTheme="minorEastAsia" w:hint="eastAsia"/>
          <w:b/>
          <w:bCs/>
          <w:lang w:val="en-US" w:eastAsia="ko-KR"/>
        </w:rPr>
        <w:t>P</w:t>
      </w:r>
      <w:r w:rsidRPr="008F39E5">
        <w:rPr>
          <w:rFonts w:eastAsiaTheme="minorEastAsia"/>
          <w:b/>
          <w:bCs/>
          <w:lang w:val="en-US" w:eastAsia="ko-KR"/>
        </w:rPr>
        <w:t xml:space="preserve">roposal </w:t>
      </w:r>
      <w:r>
        <w:rPr>
          <w:rFonts w:eastAsiaTheme="minorEastAsia"/>
          <w:b/>
          <w:bCs/>
          <w:lang w:val="en-US" w:eastAsia="ko-KR"/>
        </w:rPr>
        <w:t>3</w:t>
      </w:r>
      <w:r w:rsidRPr="008F39E5">
        <w:rPr>
          <w:rFonts w:eastAsiaTheme="minorEastAsia"/>
          <w:b/>
          <w:bCs/>
          <w:lang w:val="en-US" w:eastAsia="ko-KR"/>
        </w:rPr>
        <w:t xml:space="preserve">: RAN2 to consider </w:t>
      </w:r>
      <w:r>
        <w:rPr>
          <w:rFonts w:eastAsiaTheme="minorEastAsia"/>
          <w:b/>
          <w:bCs/>
          <w:lang w:val="en-US" w:eastAsia="ko-KR"/>
        </w:rPr>
        <w:t xml:space="preserve">introducing </w:t>
      </w:r>
      <w:r w:rsidRPr="008F39E5">
        <w:rPr>
          <w:rFonts w:eastAsiaTheme="minorEastAsia"/>
          <w:b/>
          <w:bCs/>
          <w:lang w:val="en-US" w:eastAsia="ko-KR"/>
        </w:rPr>
        <w:t xml:space="preserve">UE-initiated solution(s) </w:t>
      </w:r>
      <w:r>
        <w:rPr>
          <w:rFonts w:eastAsiaTheme="minorEastAsia"/>
          <w:b/>
          <w:bCs/>
          <w:lang w:val="en-US" w:eastAsia="ko-KR"/>
        </w:rPr>
        <w:t xml:space="preserve">for skipping </w:t>
      </w:r>
      <w:r w:rsidRPr="008F39E5">
        <w:rPr>
          <w:rFonts w:eastAsiaTheme="minorEastAsia"/>
          <w:b/>
          <w:bCs/>
          <w:lang w:val="en-US" w:eastAsia="ko-KR"/>
        </w:rPr>
        <w:t>gaps/restrictions</w:t>
      </w:r>
      <w:r>
        <w:rPr>
          <w:rFonts w:eastAsiaTheme="minorEastAsia"/>
          <w:b/>
          <w:bCs/>
          <w:lang w:val="en-US" w:eastAsia="ko-KR"/>
        </w:rPr>
        <w:t xml:space="preserve"> caused by RRM measurements</w:t>
      </w:r>
      <w:r w:rsidRPr="008F39E5">
        <w:rPr>
          <w:rFonts w:eastAsiaTheme="minorEastAsia"/>
          <w:b/>
          <w:bCs/>
          <w:lang w:val="en-US" w:eastAsia="ko-KR"/>
        </w:rPr>
        <w:t>.</w:t>
      </w:r>
    </w:p>
    <w:p w14:paraId="094301BA" w14:textId="77777777" w:rsidR="00802628" w:rsidRPr="001F55A1" w:rsidRDefault="00802628" w:rsidP="00802628">
      <w:pPr>
        <w:jc w:val="both"/>
        <w:rPr>
          <w:rFonts w:eastAsiaTheme="minorEastAsia"/>
          <w:b/>
          <w:bCs/>
          <w:lang w:val="en-US" w:eastAsia="ko-KR"/>
        </w:rPr>
      </w:pPr>
      <w:r w:rsidRPr="001F55A1">
        <w:rPr>
          <w:rFonts w:eastAsiaTheme="minorEastAsia"/>
          <w:b/>
          <w:bCs/>
          <w:lang w:val="en-US" w:eastAsia="ko-KR"/>
        </w:rPr>
        <w:t xml:space="preserve">Proposal </w:t>
      </w:r>
      <w:r>
        <w:rPr>
          <w:rFonts w:eastAsiaTheme="minorEastAsia"/>
          <w:b/>
          <w:bCs/>
          <w:lang w:val="en-US" w:eastAsia="ko-KR"/>
        </w:rPr>
        <w:t>4</w:t>
      </w:r>
      <w:r w:rsidRPr="001F55A1">
        <w:rPr>
          <w:rFonts w:eastAsiaTheme="minorEastAsia"/>
          <w:b/>
          <w:bCs/>
          <w:lang w:val="en-US" w:eastAsia="ko-KR"/>
        </w:rPr>
        <w:t xml:space="preserve">: RAN2 to </w:t>
      </w:r>
      <w:r>
        <w:rPr>
          <w:rFonts w:eastAsiaTheme="minorEastAsia"/>
          <w:b/>
          <w:bCs/>
          <w:lang w:val="en-US" w:eastAsia="ko-KR"/>
        </w:rPr>
        <w:t>confirm the</w:t>
      </w:r>
      <w:r w:rsidRPr="001F55A1">
        <w:rPr>
          <w:rFonts w:eastAsiaTheme="minorEastAsia"/>
          <w:b/>
          <w:bCs/>
          <w:lang w:val="en-US" w:eastAsia="ko-KR"/>
        </w:rPr>
        <w:t xml:space="preserve"> </w:t>
      </w:r>
      <w:r>
        <w:rPr>
          <w:rFonts w:eastAsiaTheme="minorEastAsia"/>
          <w:b/>
          <w:bCs/>
          <w:lang w:val="en-US" w:eastAsia="ko-KR"/>
        </w:rPr>
        <w:t>issues</w:t>
      </w:r>
      <w:r w:rsidRPr="001F55A1">
        <w:rPr>
          <w:rFonts w:eastAsiaTheme="minorEastAsia"/>
          <w:b/>
          <w:bCs/>
          <w:lang w:val="en-US" w:eastAsia="ko-KR"/>
        </w:rPr>
        <w:t xml:space="preserve"> to be addressed by UE-initiated solution(s), </w:t>
      </w:r>
      <w:r>
        <w:rPr>
          <w:rFonts w:eastAsiaTheme="minorEastAsia"/>
          <w:b/>
          <w:bCs/>
          <w:lang w:val="en-US" w:eastAsia="ko-KR"/>
        </w:rPr>
        <w:t>if supported, by considering</w:t>
      </w:r>
      <w:r w:rsidRPr="001F55A1">
        <w:rPr>
          <w:rFonts w:eastAsiaTheme="minorEastAsia"/>
          <w:b/>
          <w:bCs/>
          <w:lang w:val="en-US" w:eastAsia="ko-KR"/>
        </w:rPr>
        <w:t>:</w:t>
      </w:r>
    </w:p>
    <w:p w14:paraId="6AA5F18B" w14:textId="77777777" w:rsidR="00802628" w:rsidRPr="001F55A1" w:rsidRDefault="00802628" w:rsidP="00802628">
      <w:pPr>
        <w:pStyle w:val="a6"/>
        <w:numPr>
          <w:ilvl w:val="0"/>
          <w:numId w:val="40"/>
        </w:numPr>
        <w:jc w:val="both"/>
        <w:rPr>
          <w:rFonts w:eastAsiaTheme="minorEastAsia"/>
          <w:b/>
          <w:bCs/>
          <w:lang w:val="en-US" w:eastAsia="ko-KR"/>
        </w:rPr>
      </w:pPr>
      <w:r>
        <w:rPr>
          <w:rFonts w:eastAsiaTheme="minorEastAsia"/>
          <w:b/>
          <w:bCs/>
          <w:lang w:val="en-US" w:eastAsia="ko-KR"/>
        </w:rPr>
        <w:t xml:space="preserve">Issue-1: </w:t>
      </w:r>
      <w:r w:rsidRPr="001F55A1">
        <w:rPr>
          <w:rFonts w:eastAsiaTheme="minorEastAsia"/>
          <w:b/>
          <w:bCs/>
          <w:lang w:val="en-US" w:eastAsia="ko-KR"/>
        </w:rPr>
        <w:t>an SR triggered by LCH with delay-critical data is delayed by overlapping gaps/restrictions</w:t>
      </w:r>
      <w:r>
        <w:rPr>
          <w:rFonts w:eastAsiaTheme="minorEastAsia"/>
          <w:b/>
          <w:bCs/>
          <w:lang w:val="en-US" w:eastAsia="ko-KR"/>
        </w:rPr>
        <w:t xml:space="preserve"> caused by RRM measurements.</w:t>
      </w:r>
    </w:p>
    <w:p w14:paraId="7B304B71" w14:textId="77777777" w:rsidR="00802628" w:rsidRDefault="00802628" w:rsidP="00802628">
      <w:pPr>
        <w:pStyle w:val="a6"/>
        <w:numPr>
          <w:ilvl w:val="0"/>
          <w:numId w:val="40"/>
        </w:numPr>
        <w:jc w:val="both"/>
        <w:rPr>
          <w:rFonts w:eastAsiaTheme="minorEastAsia"/>
          <w:b/>
          <w:bCs/>
          <w:lang w:val="en-US" w:eastAsia="ko-KR"/>
        </w:rPr>
      </w:pPr>
      <w:r>
        <w:rPr>
          <w:rFonts w:eastAsiaTheme="minorEastAsia"/>
          <w:b/>
          <w:bCs/>
          <w:lang w:val="en-US" w:eastAsia="ko-KR"/>
        </w:rPr>
        <w:t xml:space="preserve">Issue-2: </w:t>
      </w:r>
      <w:r w:rsidRPr="00563D37">
        <w:rPr>
          <w:rFonts w:eastAsiaTheme="minorEastAsia" w:hint="eastAsia"/>
          <w:b/>
          <w:bCs/>
          <w:lang w:val="en-US" w:eastAsia="ko-KR"/>
        </w:rPr>
        <w:t>a</w:t>
      </w:r>
      <w:r w:rsidRPr="00563D37">
        <w:rPr>
          <w:rFonts w:eastAsiaTheme="minorEastAsia"/>
          <w:b/>
          <w:bCs/>
          <w:lang w:val="en-US" w:eastAsia="ko-KR"/>
        </w:rPr>
        <w:t xml:space="preserve"> CG PUSCH transmission multiplexed with DSR is delayed by overlapping gaps/restrictions</w:t>
      </w:r>
      <w:r w:rsidRPr="00563D37">
        <w:rPr>
          <w:rFonts w:eastAsiaTheme="minorEastAsia" w:hint="eastAsia"/>
          <w:b/>
          <w:bCs/>
          <w:lang w:val="en-US" w:eastAsia="ko-KR"/>
        </w:rPr>
        <w:t xml:space="preserve"> </w:t>
      </w:r>
      <w:r>
        <w:rPr>
          <w:rFonts w:eastAsiaTheme="minorEastAsia"/>
          <w:b/>
          <w:bCs/>
          <w:lang w:val="en-US" w:eastAsia="ko-KR"/>
        </w:rPr>
        <w:t>caused by RRM measurements.</w:t>
      </w:r>
    </w:p>
    <w:p w14:paraId="295AA6E7" w14:textId="1AC512D6" w:rsidR="00802628" w:rsidRPr="00802628" w:rsidRDefault="00802628" w:rsidP="00513FED">
      <w:pPr>
        <w:pStyle w:val="a6"/>
        <w:numPr>
          <w:ilvl w:val="0"/>
          <w:numId w:val="40"/>
        </w:numPr>
        <w:jc w:val="both"/>
        <w:rPr>
          <w:rFonts w:eastAsiaTheme="minorEastAsia"/>
          <w:b/>
          <w:bCs/>
          <w:lang w:val="en-US" w:eastAsia="ko-KR"/>
        </w:rPr>
      </w:pPr>
      <w:r>
        <w:rPr>
          <w:rFonts w:eastAsiaTheme="minorEastAsia"/>
          <w:b/>
          <w:bCs/>
          <w:lang w:val="en-US" w:eastAsia="ko-KR"/>
        </w:rPr>
        <w:t xml:space="preserve">Issue-3: </w:t>
      </w:r>
      <w:r w:rsidRPr="00563D37">
        <w:rPr>
          <w:rFonts w:eastAsiaTheme="minorEastAsia"/>
          <w:b/>
          <w:bCs/>
          <w:lang w:val="en-US" w:eastAsia="ko-KR"/>
        </w:rPr>
        <w:t>a CG PUSCH transmission multiplexed with delay-critical data is delayed by overlapping gaps/restrictions</w:t>
      </w:r>
      <w:r>
        <w:rPr>
          <w:rFonts w:eastAsiaTheme="minorEastAsia"/>
          <w:b/>
          <w:bCs/>
          <w:lang w:val="en-US" w:eastAsia="ko-KR"/>
        </w:rPr>
        <w:t xml:space="preserve"> caused by RRM measurements.</w:t>
      </w:r>
    </w:p>
    <w:p w14:paraId="68F42D7B" w14:textId="6CDE5B1F" w:rsidR="00F80353" w:rsidRPr="00513FED" w:rsidRDefault="00513FED" w:rsidP="00513FED">
      <w:pPr>
        <w:jc w:val="both"/>
        <w:rPr>
          <w:rFonts w:eastAsiaTheme="minorEastAsia" w:hint="eastAsia"/>
          <w:b/>
          <w:bCs/>
          <w:lang w:val="en-US" w:eastAsia="ko-KR"/>
        </w:rPr>
      </w:pPr>
      <w:r w:rsidRPr="005D2B59">
        <w:rPr>
          <w:rFonts w:eastAsiaTheme="minorEastAsia" w:hint="eastAsia"/>
          <w:b/>
          <w:bCs/>
          <w:lang w:val="en-US" w:eastAsia="ko-KR"/>
        </w:rPr>
        <w:t>P</w:t>
      </w:r>
      <w:r w:rsidRPr="005D2B59">
        <w:rPr>
          <w:rFonts w:eastAsiaTheme="minorEastAsia"/>
          <w:b/>
          <w:bCs/>
          <w:lang w:val="en-US" w:eastAsia="ko-KR"/>
        </w:rPr>
        <w:t xml:space="preserve">roposal </w:t>
      </w:r>
      <w:r>
        <w:rPr>
          <w:rFonts w:eastAsiaTheme="minorEastAsia"/>
          <w:b/>
          <w:bCs/>
          <w:lang w:val="en-US" w:eastAsia="ko-KR"/>
        </w:rPr>
        <w:t>5</w:t>
      </w:r>
      <w:r w:rsidRPr="005D2B59">
        <w:rPr>
          <w:rFonts w:eastAsiaTheme="minorEastAsia"/>
          <w:b/>
          <w:bCs/>
          <w:lang w:val="en-US" w:eastAsia="ko-KR"/>
        </w:rPr>
        <w:t>: NW can configure candidate measurement gap occasions,</w:t>
      </w:r>
      <w:r>
        <w:rPr>
          <w:rFonts w:eastAsiaTheme="minorEastAsia"/>
          <w:b/>
          <w:bCs/>
          <w:lang w:val="en-US" w:eastAsia="ko-KR"/>
        </w:rPr>
        <w:t xml:space="preserve"> within which, measurement gap occasions are allowed to be skipped by </w:t>
      </w:r>
      <w:r w:rsidRPr="005D2B59">
        <w:rPr>
          <w:rFonts w:eastAsiaTheme="minorEastAsia"/>
          <w:b/>
          <w:bCs/>
          <w:lang w:val="en-US" w:eastAsia="ko-KR"/>
        </w:rPr>
        <w:t>UE-initiated solution.</w:t>
      </w:r>
    </w:p>
    <w:p w14:paraId="4787B16C" w14:textId="77777777" w:rsidR="00834981" w:rsidRPr="007102EA" w:rsidRDefault="00834981" w:rsidP="00834981">
      <w:pPr>
        <w:pStyle w:val="1"/>
        <w:jc w:val="both"/>
      </w:pPr>
      <w:r>
        <w:t>References</w:t>
      </w:r>
    </w:p>
    <w:p w14:paraId="41CCCCFC" w14:textId="0EFB5CCE" w:rsidR="008C1034" w:rsidRPr="008C1034" w:rsidRDefault="008C1034" w:rsidP="00CC19FE">
      <w:pPr>
        <w:rPr>
          <w:rFonts w:eastAsiaTheme="minorEastAsia"/>
          <w:lang w:eastAsia="ko-KR"/>
        </w:rPr>
      </w:pPr>
      <w:r>
        <w:rPr>
          <w:rFonts w:eastAsiaTheme="minorEastAsia" w:hint="eastAsia"/>
          <w:lang w:eastAsia="ko-KR"/>
        </w:rPr>
        <w:t>[</w:t>
      </w:r>
      <w:r w:rsidR="000165D2">
        <w:rPr>
          <w:rFonts w:eastAsiaTheme="minorEastAsia"/>
          <w:lang w:eastAsia="ko-KR"/>
        </w:rPr>
        <w:t>1</w:t>
      </w:r>
      <w:r>
        <w:rPr>
          <w:rFonts w:eastAsiaTheme="minorEastAsia"/>
          <w:lang w:eastAsia="ko-KR"/>
        </w:rPr>
        <w:t>] 3GPP TSG RAN WG1 #118, RAN1 Chair’s Notes.</w:t>
      </w:r>
    </w:p>
    <w:p w14:paraId="7D6D3C89" w14:textId="77777777" w:rsidR="001801D7" w:rsidRPr="008903A4" w:rsidRDefault="001801D7" w:rsidP="008903A4">
      <w:pPr>
        <w:rPr>
          <w:rFonts w:eastAsiaTheme="minorEastAsia"/>
          <w:lang w:eastAsia="ko-KR"/>
        </w:rPr>
      </w:pPr>
    </w:p>
    <w:sectPr w:rsidR="001801D7" w:rsidRPr="008903A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4E47E" w14:textId="77777777" w:rsidR="00CF706A" w:rsidRDefault="00CF706A" w:rsidP="000B4C53">
      <w:pPr>
        <w:spacing w:after="0"/>
      </w:pPr>
      <w:r>
        <w:separator/>
      </w:r>
    </w:p>
  </w:endnote>
  <w:endnote w:type="continuationSeparator" w:id="0">
    <w:p w14:paraId="7FD800FC" w14:textId="77777777" w:rsidR="00CF706A" w:rsidRDefault="00CF706A"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26FF6" w14:textId="77777777" w:rsidR="00CF706A" w:rsidRDefault="00CF706A" w:rsidP="000B4C53">
      <w:pPr>
        <w:spacing w:after="0"/>
      </w:pPr>
      <w:r>
        <w:separator/>
      </w:r>
    </w:p>
  </w:footnote>
  <w:footnote w:type="continuationSeparator" w:id="0">
    <w:p w14:paraId="249A0DFC" w14:textId="77777777" w:rsidR="00CF706A" w:rsidRDefault="00CF706A"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D94854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5779AC"/>
    <w:multiLevelType w:val="multilevel"/>
    <w:tmpl w:val="185779A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417750"/>
    <w:multiLevelType w:val="multilevel"/>
    <w:tmpl w:val="21417750"/>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6DB1434"/>
    <w:multiLevelType w:val="multilevel"/>
    <w:tmpl w:val="46DB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3"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7" w15:restartNumberingAfterBreak="0">
    <w:nsid w:val="79A924AE"/>
    <w:multiLevelType w:val="hybridMultilevel"/>
    <w:tmpl w:val="622461EA"/>
    <w:lvl w:ilvl="0" w:tplc="47448C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6"/>
  </w:num>
  <w:num w:numId="3">
    <w:abstractNumId w:val="29"/>
  </w:num>
  <w:num w:numId="4">
    <w:abstractNumId w:val="28"/>
  </w:num>
  <w:num w:numId="5">
    <w:abstractNumId w:val="2"/>
  </w:num>
  <w:num w:numId="6">
    <w:abstractNumId w:val="8"/>
  </w:num>
  <w:num w:numId="7">
    <w:abstractNumId w:val="31"/>
  </w:num>
  <w:num w:numId="8">
    <w:abstractNumId w:val="24"/>
  </w:num>
  <w:num w:numId="9">
    <w:abstractNumId w:val="21"/>
  </w:num>
  <w:num w:numId="10">
    <w:abstractNumId w:val="11"/>
  </w:num>
  <w:num w:numId="11">
    <w:abstractNumId w:val="6"/>
  </w:num>
  <w:num w:numId="12">
    <w:abstractNumId w:val="16"/>
  </w:num>
  <w:num w:numId="13">
    <w:abstractNumId w:val="17"/>
  </w:num>
  <w:num w:numId="14">
    <w:abstractNumId w:val="23"/>
  </w:num>
  <w:num w:numId="15">
    <w:abstractNumId w:val="18"/>
  </w:num>
  <w:num w:numId="16">
    <w:abstractNumId w:val="22"/>
  </w:num>
  <w:num w:numId="17">
    <w:abstractNumId w:val="9"/>
  </w:num>
  <w:num w:numId="18">
    <w:abstractNumId w:val="19"/>
  </w:num>
  <w:num w:numId="19">
    <w:abstractNumId w:val="7"/>
  </w:num>
  <w:num w:numId="20">
    <w:abstractNumId w:val="3"/>
  </w:num>
  <w:num w:numId="21">
    <w:abstractNumId w:val="1"/>
  </w:num>
  <w:num w:numId="22">
    <w:abstractNumId w:val="30"/>
  </w:num>
  <w:num w:numId="23">
    <w:abstractNumId w:val="35"/>
  </w:num>
  <w:num w:numId="24">
    <w:abstractNumId w:val="25"/>
  </w:num>
  <w:num w:numId="25">
    <w:abstractNumId w:val="10"/>
  </w:num>
  <w:num w:numId="26">
    <w:abstractNumId w:val="20"/>
  </w:num>
  <w:num w:numId="27">
    <w:abstractNumId w:val="38"/>
  </w:num>
  <w:num w:numId="28">
    <w:abstractNumId w:val="5"/>
  </w:num>
  <w:num w:numId="29">
    <w:abstractNumId w:val="39"/>
  </w:num>
  <w:num w:numId="30">
    <w:abstractNumId w:val="32"/>
  </w:num>
  <w:num w:numId="31">
    <w:abstractNumId w:val="34"/>
  </w:num>
  <w:num w:numId="32">
    <w:abstractNumId w:val="33"/>
  </w:num>
  <w:num w:numId="33">
    <w:abstractNumId w:val="13"/>
  </w:num>
  <w:num w:numId="34">
    <w:abstractNumId w:val="15"/>
  </w:num>
  <w:num w:numId="35">
    <w:abstractNumId w:val="0"/>
  </w:num>
  <w:num w:numId="36">
    <w:abstractNumId w:val="27"/>
  </w:num>
  <w:num w:numId="37">
    <w:abstractNumId w:val="12"/>
  </w:num>
  <w:num w:numId="38">
    <w:abstractNumId w:val="26"/>
  </w:num>
  <w:num w:numId="39">
    <w:abstractNumId w:val="14"/>
  </w:num>
  <w:num w:numId="40">
    <w:abstractNumId w:val="37"/>
  </w:num>
  <w:num w:numId="41">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12B3"/>
    <w:rsid w:val="00003D31"/>
    <w:rsid w:val="000108F9"/>
    <w:rsid w:val="00011301"/>
    <w:rsid w:val="000165D2"/>
    <w:rsid w:val="00017A30"/>
    <w:rsid w:val="00020456"/>
    <w:rsid w:val="00022153"/>
    <w:rsid w:val="000245AE"/>
    <w:rsid w:val="00025410"/>
    <w:rsid w:val="000272F9"/>
    <w:rsid w:val="00031C67"/>
    <w:rsid w:val="00031CDF"/>
    <w:rsid w:val="0003286A"/>
    <w:rsid w:val="0003331E"/>
    <w:rsid w:val="00033C91"/>
    <w:rsid w:val="00036387"/>
    <w:rsid w:val="00036E43"/>
    <w:rsid w:val="00036F74"/>
    <w:rsid w:val="00036FBD"/>
    <w:rsid w:val="00043F1C"/>
    <w:rsid w:val="00045447"/>
    <w:rsid w:val="000516E9"/>
    <w:rsid w:val="00051CBC"/>
    <w:rsid w:val="00052273"/>
    <w:rsid w:val="000522DC"/>
    <w:rsid w:val="0005351A"/>
    <w:rsid w:val="00053CF2"/>
    <w:rsid w:val="00054EFC"/>
    <w:rsid w:val="000553B6"/>
    <w:rsid w:val="00060B89"/>
    <w:rsid w:val="00062DAC"/>
    <w:rsid w:val="000630F8"/>
    <w:rsid w:val="000636AB"/>
    <w:rsid w:val="000648AA"/>
    <w:rsid w:val="000654B8"/>
    <w:rsid w:val="00067149"/>
    <w:rsid w:val="0007002C"/>
    <w:rsid w:val="000708FC"/>
    <w:rsid w:val="00071303"/>
    <w:rsid w:val="00071CA4"/>
    <w:rsid w:val="00071FAC"/>
    <w:rsid w:val="0007266B"/>
    <w:rsid w:val="00073719"/>
    <w:rsid w:val="000759CA"/>
    <w:rsid w:val="00076203"/>
    <w:rsid w:val="000773FF"/>
    <w:rsid w:val="000823CB"/>
    <w:rsid w:val="00082C68"/>
    <w:rsid w:val="00083290"/>
    <w:rsid w:val="0008465C"/>
    <w:rsid w:val="00084731"/>
    <w:rsid w:val="000849A6"/>
    <w:rsid w:val="00085D46"/>
    <w:rsid w:val="000865BB"/>
    <w:rsid w:val="00087210"/>
    <w:rsid w:val="00087554"/>
    <w:rsid w:val="0008780A"/>
    <w:rsid w:val="000901DC"/>
    <w:rsid w:val="000910BC"/>
    <w:rsid w:val="00091353"/>
    <w:rsid w:val="0009291F"/>
    <w:rsid w:val="00094CF7"/>
    <w:rsid w:val="000951F3"/>
    <w:rsid w:val="000954FF"/>
    <w:rsid w:val="00097132"/>
    <w:rsid w:val="00097A7E"/>
    <w:rsid w:val="000A4A88"/>
    <w:rsid w:val="000A69F1"/>
    <w:rsid w:val="000A6AE5"/>
    <w:rsid w:val="000B05DF"/>
    <w:rsid w:val="000B1D9E"/>
    <w:rsid w:val="000B2515"/>
    <w:rsid w:val="000B26CD"/>
    <w:rsid w:val="000B4C53"/>
    <w:rsid w:val="000B5776"/>
    <w:rsid w:val="000B5DE2"/>
    <w:rsid w:val="000B6124"/>
    <w:rsid w:val="000B68EF"/>
    <w:rsid w:val="000B7586"/>
    <w:rsid w:val="000B79DB"/>
    <w:rsid w:val="000B7EA7"/>
    <w:rsid w:val="000C1BEF"/>
    <w:rsid w:val="000C23E4"/>
    <w:rsid w:val="000C3BA5"/>
    <w:rsid w:val="000C3D60"/>
    <w:rsid w:val="000C4534"/>
    <w:rsid w:val="000C498F"/>
    <w:rsid w:val="000C5DA4"/>
    <w:rsid w:val="000C62BC"/>
    <w:rsid w:val="000C76B0"/>
    <w:rsid w:val="000D120D"/>
    <w:rsid w:val="000D12D3"/>
    <w:rsid w:val="000D14E8"/>
    <w:rsid w:val="000D22F4"/>
    <w:rsid w:val="000D33CF"/>
    <w:rsid w:val="000D3F23"/>
    <w:rsid w:val="000D4388"/>
    <w:rsid w:val="000E2D63"/>
    <w:rsid w:val="000E4AB5"/>
    <w:rsid w:val="000E4D48"/>
    <w:rsid w:val="000E5340"/>
    <w:rsid w:val="000F0E65"/>
    <w:rsid w:val="000F13DC"/>
    <w:rsid w:val="000F17DC"/>
    <w:rsid w:val="000F33C8"/>
    <w:rsid w:val="000F51D4"/>
    <w:rsid w:val="000F53D2"/>
    <w:rsid w:val="000F635C"/>
    <w:rsid w:val="001001AF"/>
    <w:rsid w:val="00100717"/>
    <w:rsid w:val="00100CB6"/>
    <w:rsid w:val="001025F1"/>
    <w:rsid w:val="001039DA"/>
    <w:rsid w:val="001044FE"/>
    <w:rsid w:val="0010487B"/>
    <w:rsid w:val="001049A9"/>
    <w:rsid w:val="0010634F"/>
    <w:rsid w:val="00107AE4"/>
    <w:rsid w:val="0011260E"/>
    <w:rsid w:val="00113696"/>
    <w:rsid w:val="001157F4"/>
    <w:rsid w:val="00116050"/>
    <w:rsid w:val="0011608C"/>
    <w:rsid w:val="0011677C"/>
    <w:rsid w:val="00117093"/>
    <w:rsid w:val="00120BEA"/>
    <w:rsid w:val="00123CD3"/>
    <w:rsid w:val="0012402D"/>
    <w:rsid w:val="001276E9"/>
    <w:rsid w:val="001276F6"/>
    <w:rsid w:val="00127D56"/>
    <w:rsid w:val="0013053B"/>
    <w:rsid w:val="0013129E"/>
    <w:rsid w:val="00131514"/>
    <w:rsid w:val="001315AA"/>
    <w:rsid w:val="001315CB"/>
    <w:rsid w:val="00131869"/>
    <w:rsid w:val="00131CAF"/>
    <w:rsid w:val="00132DE8"/>
    <w:rsid w:val="00133CC1"/>
    <w:rsid w:val="00134274"/>
    <w:rsid w:val="00134A27"/>
    <w:rsid w:val="00134BD2"/>
    <w:rsid w:val="00135E72"/>
    <w:rsid w:val="001368F7"/>
    <w:rsid w:val="00136962"/>
    <w:rsid w:val="00136E2A"/>
    <w:rsid w:val="001373A1"/>
    <w:rsid w:val="00137FD7"/>
    <w:rsid w:val="001403F7"/>
    <w:rsid w:val="00140455"/>
    <w:rsid w:val="001407B4"/>
    <w:rsid w:val="00143B6B"/>
    <w:rsid w:val="00144461"/>
    <w:rsid w:val="00144FD6"/>
    <w:rsid w:val="00145749"/>
    <w:rsid w:val="00146C2B"/>
    <w:rsid w:val="00146D64"/>
    <w:rsid w:val="001478A5"/>
    <w:rsid w:val="00150DFA"/>
    <w:rsid w:val="001529FD"/>
    <w:rsid w:val="001548A4"/>
    <w:rsid w:val="00155238"/>
    <w:rsid w:val="0015579F"/>
    <w:rsid w:val="00155919"/>
    <w:rsid w:val="00155B86"/>
    <w:rsid w:val="00156BB5"/>
    <w:rsid w:val="00157CBF"/>
    <w:rsid w:val="00160244"/>
    <w:rsid w:val="00161457"/>
    <w:rsid w:val="00161575"/>
    <w:rsid w:val="00163B2A"/>
    <w:rsid w:val="00164047"/>
    <w:rsid w:val="00164904"/>
    <w:rsid w:val="00171814"/>
    <w:rsid w:val="00171EB7"/>
    <w:rsid w:val="001732BC"/>
    <w:rsid w:val="00177096"/>
    <w:rsid w:val="001801D7"/>
    <w:rsid w:val="001815AF"/>
    <w:rsid w:val="00183169"/>
    <w:rsid w:val="00183843"/>
    <w:rsid w:val="00190D5F"/>
    <w:rsid w:val="00192B11"/>
    <w:rsid w:val="00194E4C"/>
    <w:rsid w:val="001976C0"/>
    <w:rsid w:val="001A280C"/>
    <w:rsid w:val="001A2DA0"/>
    <w:rsid w:val="001A2F08"/>
    <w:rsid w:val="001A3F8B"/>
    <w:rsid w:val="001B1413"/>
    <w:rsid w:val="001B3BBE"/>
    <w:rsid w:val="001B4162"/>
    <w:rsid w:val="001B4BEA"/>
    <w:rsid w:val="001B5559"/>
    <w:rsid w:val="001B5D14"/>
    <w:rsid w:val="001B6510"/>
    <w:rsid w:val="001C0380"/>
    <w:rsid w:val="001C2A1B"/>
    <w:rsid w:val="001C310B"/>
    <w:rsid w:val="001C3536"/>
    <w:rsid w:val="001C53A5"/>
    <w:rsid w:val="001C7DF8"/>
    <w:rsid w:val="001D1A40"/>
    <w:rsid w:val="001D1D48"/>
    <w:rsid w:val="001D2E94"/>
    <w:rsid w:val="001D4D7E"/>
    <w:rsid w:val="001D7B15"/>
    <w:rsid w:val="001E0003"/>
    <w:rsid w:val="001E144B"/>
    <w:rsid w:val="001E198C"/>
    <w:rsid w:val="001E2705"/>
    <w:rsid w:val="001E65A1"/>
    <w:rsid w:val="001E6B5D"/>
    <w:rsid w:val="001E74C8"/>
    <w:rsid w:val="001E7731"/>
    <w:rsid w:val="001E7A9F"/>
    <w:rsid w:val="001E7E74"/>
    <w:rsid w:val="001F0EDA"/>
    <w:rsid w:val="001F117F"/>
    <w:rsid w:val="001F55A1"/>
    <w:rsid w:val="00201E86"/>
    <w:rsid w:val="00203DC5"/>
    <w:rsid w:val="00206B06"/>
    <w:rsid w:val="00211065"/>
    <w:rsid w:val="002111AD"/>
    <w:rsid w:val="00214652"/>
    <w:rsid w:val="002152F7"/>
    <w:rsid w:val="002171DA"/>
    <w:rsid w:val="00217628"/>
    <w:rsid w:val="0022126B"/>
    <w:rsid w:val="00221872"/>
    <w:rsid w:val="00224BDD"/>
    <w:rsid w:val="00224D60"/>
    <w:rsid w:val="002300D0"/>
    <w:rsid w:val="002310C6"/>
    <w:rsid w:val="0023175C"/>
    <w:rsid w:val="00232353"/>
    <w:rsid w:val="002356ED"/>
    <w:rsid w:val="002370A5"/>
    <w:rsid w:val="0024037E"/>
    <w:rsid w:val="002417AC"/>
    <w:rsid w:val="002424B4"/>
    <w:rsid w:val="00242507"/>
    <w:rsid w:val="002432CA"/>
    <w:rsid w:val="00243E57"/>
    <w:rsid w:val="0024588D"/>
    <w:rsid w:val="00246631"/>
    <w:rsid w:val="00247961"/>
    <w:rsid w:val="0025177E"/>
    <w:rsid w:val="0025282D"/>
    <w:rsid w:val="00252A27"/>
    <w:rsid w:val="002534CB"/>
    <w:rsid w:val="00254A18"/>
    <w:rsid w:val="00254BC5"/>
    <w:rsid w:val="002559DF"/>
    <w:rsid w:val="002569FE"/>
    <w:rsid w:val="00261E4C"/>
    <w:rsid w:val="00261F7A"/>
    <w:rsid w:val="0026235D"/>
    <w:rsid w:val="00263FC4"/>
    <w:rsid w:val="0026470A"/>
    <w:rsid w:val="00264C42"/>
    <w:rsid w:val="00265ACE"/>
    <w:rsid w:val="00266A5E"/>
    <w:rsid w:val="00266C7C"/>
    <w:rsid w:val="00266FAB"/>
    <w:rsid w:val="00272163"/>
    <w:rsid w:val="00274891"/>
    <w:rsid w:val="0027509E"/>
    <w:rsid w:val="002751B1"/>
    <w:rsid w:val="002761E3"/>
    <w:rsid w:val="002770F5"/>
    <w:rsid w:val="00280848"/>
    <w:rsid w:val="00280A74"/>
    <w:rsid w:val="002818E1"/>
    <w:rsid w:val="0028417A"/>
    <w:rsid w:val="00290158"/>
    <w:rsid w:val="00293905"/>
    <w:rsid w:val="00293AD8"/>
    <w:rsid w:val="00293BDF"/>
    <w:rsid w:val="00295F10"/>
    <w:rsid w:val="002A032E"/>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FFA"/>
    <w:rsid w:val="002C68BB"/>
    <w:rsid w:val="002C71B0"/>
    <w:rsid w:val="002D0DC4"/>
    <w:rsid w:val="002D1679"/>
    <w:rsid w:val="002D2C66"/>
    <w:rsid w:val="002D4545"/>
    <w:rsid w:val="002D5582"/>
    <w:rsid w:val="002D6F79"/>
    <w:rsid w:val="002D7522"/>
    <w:rsid w:val="002E296A"/>
    <w:rsid w:val="002E53BE"/>
    <w:rsid w:val="002E5444"/>
    <w:rsid w:val="002E5C0E"/>
    <w:rsid w:val="002E6112"/>
    <w:rsid w:val="002F235B"/>
    <w:rsid w:val="002F3106"/>
    <w:rsid w:val="002F3B92"/>
    <w:rsid w:val="002F3FB3"/>
    <w:rsid w:val="002F68DC"/>
    <w:rsid w:val="002F7274"/>
    <w:rsid w:val="002F79A0"/>
    <w:rsid w:val="003002DF"/>
    <w:rsid w:val="00300333"/>
    <w:rsid w:val="00300CA9"/>
    <w:rsid w:val="00300D10"/>
    <w:rsid w:val="003012AA"/>
    <w:rsid w:val="00301385"/>
    <w:rsid w:val="0030256E"/>
    <w:rsid w:val="00303A18"/>
    <w:rsid w:val="00310BD4"/>
    <w:rsid w:val="003120D4"/>
    <w:rsid w:val="003145A3"/>
    <w:rsid w:val="00314ADB"/>
    <w:rsid w:val="0031506B"/>
    <w:rsid w:val="00315679"/>
    <w:rsid w:val="00317B11"/>
    <w:rsid w:val="00317DC9"/>
    <w:rsid w:val="0032020E"/>
    <w:rsid w:val="00321708"/>
    <w:rsid w:val="00325387"/>
    <w:rsid w:val="0032558B"/>
    <w:rsid w:val="00326143"/>
    <w:rsid w:val="0032639B"/>
    <w:rsid w:val="00327BE0"/>
    <w:rsid w:val="003338A7"/>
    <w:rsid w:val="00333D10"/>
    <w:rsid w:val="00334559"/>
    <w:rsid w:val="003345AA"/>
    <w:rsid w:val="0033485F"/>
    <w:rsid w:val="003353DA"/>
    <w:rsid w:val="00336A78"/>
    <w:rsid w:val="00336F6A"/>
    <w:rsid w:val="00337776"/>
    <w:rsid w:val="003452FA"/>
    <w:rsid w:val="003470DE"/>
    <w:rsid w:val="00350BA1"/>
    <w:rsid w:val="003529A4"/>
    <w:rsid w:val="00353C89"/>
    <w:rsid w:val="0035491D"/>
    <w:rsid w:val="00355810"/>
    <w:rsid w:val="00355978"/>
    <w:rsid w:val="003567F2"/>
    <w:rsid w:val="00357319"/>
    <w:rsid w:val="0035765B"/>
    <w:rsid w:val="00360115"/>
    <w:rsid w:val="00360199"/>
    <w:rsid w:val="00360672"/>
    <w:rsid w:val="00360BD0"/>
    <w:rsid w:val="003612CB"/>
    <w:rsid w:val="00361D1B"/>
    <w:rsid w:val="00362200"/>
    <w:rsid w:val="003629EB"/>
    <w:rsid w:val="003644C5"/>
    <w:rsid w:val="0036451D"/>
    <w:rsid w:val="00365923"/>
    <w:rsid w:val="0036617A"/>
    <w:rsid w:val="00367602"/>
    <w:rsid w:val="00373833"/>
    <w:rsid w:val="00373C4C"/>
    <w:rsid w:val="00374164"/>
    <w:rsid w:val="00374D80"/>
    <w:rsid w:val="00374F4C"/>
    <w:rsid w:val="0037520D"/>
    <w:rsid w:val="00377362"/>
    <w:rsid w:val="0038067B"/>
    <w:rsid w:val="00382AEE"/>
    <w:rsid w:val="00382EDC"/>
    <w:rsid w:val="0038491F"/>
    <w:rsid w:val="003854E3"/>
    <w:rsid w:val="00385CDA"/>
    <w:rsid w:val="00390400"/>
    <w:rsid w:val="003906A9"/>
    <w:rsid w:val="003913C2"/>
    <w:rsid w:val="00392CC7"/>
    <w:rsid w:val="00395FFC"/>
    <w:rsid w:val="003A1C00"/>
    <w:rsid w:val="003A2A3B"/>
    <w:rsid w:val="003A3356"/>
    <w:rsid w:val="003A3F7C"/>
    <w:rsid w:val="003A4B55"/>
    <w:rsid w:val="003A5D35"/>
    <w:rsid w:val="003A66D8"/>
    <w:rsid w:val="003A786F"/>
    <w:rsid w:val="003B01B6"/>
    <w:rsid w:val="003B1F2E"/>
    <w:rsid w:val="003B22D3"/>
    <w:rsid w:val="003B3038"/>
    <w:rsid w:val="003B3166"/>
    <w:rsid w:val="003B4EE3"/>
    <w:rsid w:val="003B52BA"/>
    <w:rsid w:val="003B7BB3"/>
    <w:rsid w:val="003C0772"/>
    <w:rsid w:val="003C4143"/>
    <w:rsid w:val="003C5923"/>
    <w:rsid w:val="003D2C19"/>
    <w:rsid w:val="003D3003"/>
    <w:rsid w:val="003D370D"/>
    <w:rsid w:val="003D50E6"/>
    <w:rsid w:val="003E12D3"/>
    <w:rsid w:val="003E2224"/>
    <w:rsid w:val="003E2325"/>
    <w:rsid w:val="003E2817"/>
    <w:rsid w:val="003E2CA4"/>
    <w:rsid w:val="003E7960"/>
    <w:rsid w:val="003F03C5"/>
    <w:rsid w:val="003F2EFA"/>
    <w:rsid w:val="003F41C3"/>
    <w:rsid w:val="003F48D0"/>
    <w:rsid w:val="003F6C00"/>
    <w:rsid w:val="003F6ECF"/>
    <w:rsid w:val="003F727C"/>
    <w:rsid w:val="003F7853"/>
    <w:rsid w:val="00401A55"/>
    <w:rsid w:val="00402041"/>
    <w:rsid w:val="00402BD4"/>
    <w:rsid w:val="00402C6E"/>
    <w:rsid w:val="00404330"/>
    <w:rsid w:val="00404CDF"/>
    <w:rsid w:val="004058EB"/>
    <w:rsid w:val="00406DE0"/>
    <w:rsid w:val="00406EDC"/>
    <w:rsid w:val="00407101"/>
    <w:rsid w:val="00407292"/>
    <w:rsid w:val="004110C6"/>
    <w:rsid w:val="0041119E"/>
    <w:rsid w:val="00411AEC"/>
    <w:rsid w:val="00411D8C"/>
    <w:rsid w:val="00414353"/>
    <w:rsid w:val="00414AA8"/>
    <w:rsid w:val="004155D6"/>
    <w:rsid w:val="00415BE3"/>
    <w:rsid w:val="00415F1B"/>
    <w:rsid w:val="00417154"/>
    <w:rsid w:val="00417F0E"/>
    <w:rsid w:val="004202CA"/>
    <w:rsid w:val="00421A29"/>
    <w:rsid w:val="0042268D"/>
    <w:rsid w:val="00422FB6"/>
    <w:rsid w:val="004231CF"/>
    <w:rsid w:val="004236E2"/>
    <w:rsid w:val="00423A97"/>
    <w:rsid w:val="00423B3F"/>
    <w:rsid w:val="00426821"/>
    <w:rsid w:val="00432614"/>
    <w:rsid w:val="00432FAD"/>
    <w:rsid w:val="00433777"/>
    <w:rsid w:val="00433A93"/>
    <w:rsid w:val="00434064"/>
    <w:rsid w:val="00434872"/>
    <w:rsid w:val="00435808"/>
    <w:rsid w:val="004368EC"/>
    <w:rsid w:val="00437CFF"/>
    <w:rsid w:val="00440803"/>
    <w:rsid w:val="00440CE2"/>
    <w:rsid w:val="0044264A"/>
    <w:rsid w:val="00443BEC"/>
    <w:rsid w:val="00444A7B"/>
    <w:rsid w:val="00445DD1"/>
    <w:rsid w:val="00447367"/>
    <w:rsid w:val="004475EA"/>
    <w:rsid w:val="00454592"/>
    <w:rsid w:val="00456430"/>
    <w:rsid w:val="00456F05"/>
    <w:rsid w:val="004574B8"/>
    <w:rsid w:val="004576F7"/>
    <w:rsid w:val="00460251"/>
    <w:rsid w:val="00462549"/>
    <w:rsid w:val="00462B00"/>
    <w:rsid w:val="004640A3"/>
    <w:rsid w:val="00465DB2"/>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2D44"/>
    <w:rsid w:val="00483198"/>
    <w:rsid w:val="00486D12"/>
    <w:rsid w:val="004870A4"/>
    <w:rsid w:val="00490946"/>
    <w:rsid w:val="00491F63"/>
    <w:rsid w:val="00492BC0"/>
    <w:rsid w:val="004937A5"/>
    <w:rsid w:val="00493A02"/>
    <w:rsid w:val="00496D85"/>
    <w:rsid w:val="00497406"/>
    <w:rsid w:val="004A0C71"/>
    <w:rsid w:val="004A18A4"/>
    <w:rsid w:val="004A2301"/>
    <w:rsid w:val="004A2A0E"/>
    <w:rsid w:val="004A34C4"/>
    <w:rsid w:val="004A5E31"/>
    <w:rsid w:val="004A6F4B"/>
    <w:rsid w:val="004A7297"/>
    <w:rsid w:val="004B0020"/>
    <w:rsid w:val="004B0986"/>
    <w:rsid w:val="004B21D0"/>
    <w:rsid w:val="004B2C98"/>
    <w:rsid w:val="004B347C"/>
    <w:rsid w:val="004B3B77"/>
    <w:rsid w:val="004B48BB"/>
    <w:rsid w:val="004B7AF4"/>
    <w:rsid w:val="004C0262"/>
    <w:rsid w:val="004C09AF"/>
    <w:rsid w:val="004C48B4"/>
    <w:rsid w:val="004C59A3"/>
    <w:rsid w:val="004C5D07"/>
    <w:rsid w:val="004C6878"/>
    <w:rsid w:val="004C73AF"/>
    <w:rsid w:val="004C74C3"/>
    <w:rsid w:val="004D00E7"/>
    <w:rsid w:val="004D2152"/>
    <w:rsid w:val="004D22C0"/>
    <w:rsid w:val="004D2D3F"/>
    <w:rsid w:val="004D4CE2"/>
    <w:rsid w:val="004D4EA4"/>
    <w:rsid w:val="004D7071"/>
    <w:rsid w:val="004D7912"/>
    <w:rsid w:val="004D7F33"/>
    <w:rsid w:val="004E101C"/>
    <w:rsid w:val="004E1278"/>
    <w:rsid w:val="004E2321"/>
    <w:rsid w:val="004E2672"/>
    <w:rsid w:val="004E6344"/>
    <w:rsid w:val="004F15E1"/>
    <w:rsid w:val="004F346E"/>
    <w:rsid w:val="004F379A"/>
    <w:rsid w:val="004F3B08"/>
    <w:rsid w:val="004F55C0"/>
    <w:rsid w:val="00500778"/>
    <w:rsid w:val="005031D2"/>
    <w:rsid w:val="0050472E"/>
    <w:rsid w:val="00506189"/>
    <w:rsid w:val="005103B0"/>
    <w:rsid w:val="00510B5B"/>
    <w:rsid w:val="00513FED"/>
    <w:rsid w:val="005156E1"/>
    <w:rsid w:val="00517453"/>
    <w:rsid w:val="00517B78"/>
    <w:rsid w:val="00521AE6"/>
    <w:rsid w:val="00523301"/>
    <w:rsid w:val="005233B3"/>
    <w:rsid w:val="0052370E"/>
    <w:rsid w:val="00524BE1"/>
    <w:rsid w:val="0052577E"/>
    <w:rsid w:val="00526E42"/>
    <w:rsid w:val="005307DC"/>
    <w:rsid w:val="0053336B"/>
    <w:rsid w:val="00536396"/>
    <w:rsid w:val="00537A0E"/>
    <w:rsid w:val="00541599"/>
    <w:rsid w:val="005440A1"/>
    <w:rsid w:val="00544591"/>
    <w:rsid w:val="00544B01"/>
    <w:rsid w:val="00544B7B"/>
    <w:rsid w:val="00547A38"/>
    <w:rsid w:val="0055313E"/>
    <w:rsid w:val="00555F55"/>
    <w:rsid w:val="00556BC1"/>
    <w:rsid w:val="00557051"/>
    <w:rsid w:val="005603E9"/>
    <w:rsid w:val="005621D6"/>
    <w:rsid w:val="0056233E"/>
    <w:rsid w:val="00563945"/>
    <w:rsid w:val="00563D37"/>
    <w:rsid w:val="00565F4E"/>
    <w:rsid w:val="005662D0"/>
    <w:rsid w:val="00566EF7"/>
    <w:rsid w:val="00571F7A"/>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A08CF"/>
    <w:rsid w:val="005A0EE5"/>
    <w:rsid w:val="005A10E6"/>
    <w:rsid w:val="005A14E7"/>
    <w:rsid w:val="005A2F53"/>
    <w:rsid w:val="005B0223"/>
    <w:rsid w:val="005B24FD"/>
    <w:rsid w:val="005B4574"/>
    <w:rsid w:val="005B4819"/>
    <w:rsid w:val="005B6ABC"/>
    <w:rsid w:val="005C0431"/>
    <w:rsid w:val="005C08EE"/>
    <w:rsid w:val="005C1021"/>
    <w:rsid w:val="005C2BA6"/>
    <w:rsid w:val="005C4BB6"/>
    <w:rsid w:val="005C5014"/>
    <w:rsid w:val="005C7907"/>
    <w:rsid w:val="005C79BC"/>
    <w:rsid w:val="005D0460"/>
    <w:rsid w:val="005D1981"/>
    <w:rsid w:val="005D2B59"/>
    <w:rsid w:val="005D371C"/>
    <w:rsid w:val="005D4857"/>
    <w:rsid w:val="005D4D60"/>
    <w:rsid w:val="005D4D9F"/>
    <w:rsid w:val="005D705C"/>
    <w:rsid w:val="005E0477"/>
    <w:rsid w:val="005E04A0"/>
    <w:rsid w:val="005E0869"/>
    <w:rsid w:val="005E0D3D"/>
    <w:rsid w:val="005E1769"/>
    <w:rsid w:val="005E19C4"/>
    <w:rsid w:val="005E247E"/>
    <w:rsid w:val="005E4861"/>
    <w:rsid w:val="005E5332"/>
    <w:rsid w:val="005E6B8E"/>
    <w:rsid w:val="005E7ECD"/>
    <w:rsid w:val="005F0F85"/>
    <w:rsid w:val="005F133B"/>
    <w:rsid w:val="005F1C9F"/>
    <w:rsid w:val="005F24FA"/>
    <w:rsid w:val="005F31DD"/>
    <w:rsid w:val="005F352E"/>
    <w:rsid w:val="005F482C"/>
    <w:rsid w:val="005F5269"/>
    <w:rsid w:val="005F5F51"/>
    <w:rsid w:val="00601D41"/>
    <w:rsid w:val="00601E90"/>
    <w:rsid w:val="006020D7"/>
    <w:rsid w:val="00602160"/>
    <w:rsid w:val="006025DF"/>
    <w:rsid w:val="00604E4F"/>
    <w:rsid w:val="00606AF6"/>
    <w:rsid w:val="00607783"/>
    <w:rsid w:val="006112AB"/>
    <w:rsid w:val="00611F1C"/>
    <w:rsid w:val="00612AED"/>
    <w:rsid w:val="006131D5"/>
    <w:rsid w:val="00614509"/>
    <w:rsid w:val="00614546"/>
    <w:rsid w:val="006150B0"/>
    <w:rsid w:val="006154F9"/>
    <w:rsid w:val="00615504"/>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6C6"/>
    <w:rsid w:val="006424B9"/>
    <w:rsid w:val="00642693"/>
    <w:rsid w:val="006454DD"/>
    <w:rsid w:val="0065010F"/>
    <w:rsid w:val="0065023E"/>
    <w:rsid w:val="00652CAC"/>
    <w:rsid w:val="0065531D"/>
    <w:rsid w:val="00655EE6"/>
    <w:rsid w:val="0065655F"/>
    <w:rsid w:val="0065682A"/>
    <w:rsid w:val="00657974"/>
    <w:rsid w:val="00660337"/>
    <w:rsid w:val="00663073"/>
    <w:rsid w:val="006637BB"/>
    <w:rsid w:val="00663A39"/>
    <w:rsid w:val="006671A2"/>
    <w:rsid w:val="006702D6"/>
    <w:rsid w:val="006704D3"/>
    <w:rsid w:val="006708F2"/>
    <w:rsid w:val="00670BAC"/>
    <w:rsid w:val="006715E8"/>
    <w:rsid w:val="00671831"/>
    <w:rsid w:val="00672506"/>
    <w:rsid w:val="006737CB"/>
    <w:rsid w:val="00673D56"/>
    <w:rsid w:val="006757AB"/>
    <w:rsid w:val="006759A6"/>
    <w:rsid w:val="006763C3"/>
    <w:rsid w:val="00677691"/>
    <w:rsid w:val="006777A6"/>
    <w:rsid w:val="006813B8"/>
    <w:rsid w:val="006821EB"/>
    <w:rsid w:val="00682AE3"/>
    <w:rsid w:val="00683767"/>
    <w:rsid w:val="00686829"/>
    <w:rsid w:val="00686866"/>
    <w:rsid w:val="00691FA5"/>
    <w:rsid w:val="006923F6"/>
    <w:rsid w:val="0069323F"/>
    <w:rsid w:val="00694004"/>
    <w:rsid w:val="00694C52"/>
    <w:rsid w:val="006951DA"/>
    <w:rsid w:val="006953C0"/>
    <w:rsid w:val="00696ED0"/>
    <w:rsid w:val="006A07B3"/>
    <w:rsid w:val="006A0F63"/>
    <w:rsid w:val="006A18B6"/>
    <w:rsid w:val="006A1E42"/>
    <w:rsid w:val="006A4091"/>
    <w:rsid w:val="006A509B"/>
    <w:rsid w:val="006B302D"/>
    <w:rsid w:val="006B661E"/>
    <w:rsid w:val="006B715A"/>
    <w:rsid w:val="006B72B5"/>
    <w:rsid w:val="006C017C"/>
    <w:rsid w:val="006C086F"/>
    <w:rsid w:val="006C0892"/>
    <w:rsid w:val="006C1A9C"/>
    <w:rsid w:val="006C34BE"/>
    <w:rsid w:val="006C49B3"/>
    <w:rsid w:val="006C5812"/>
    <w:rsid w:val="006C5BF0"/>
    <w:rsid w:val="006D0AED"/>
    <w:rsid w:val="006D2966"/>
    <w:rsid w:val="006D5BE7"/>
    <w:rsid w:val="006D64EC"/>
    <w:rsid w:val="006D7DEE"/>
    <w:rsid w:val="006E0074"/>
    <w:rsid w:val="006E4760"/>
    <w:rsid w:val="006E7E8E"/>
    <w:rsid w:val="006F11F1"/>
    <w:rsid w:val="006F23D5"/>
    <w:rsid w:val="006F2B43"/>
    <w:rsid w:val="006F54C0"/>
    <w:rsid w:val="006F636F"/>
    <w:rsid w:val="006F7E18"/>
    <w:rsid w:val="006F7FB9"/>
    <w:rsid w:val="00702317"/>
    <w:rsid w:val="00702631"/>
    <w:rsid w:val="0070287B"/>
    <w:rsid w:val="00703CCD"/>
    <w:rsid w:val="007047BF"/>
    <w:rsid w:val="007102EA"/>
    <w:rsid w:val="00710440"/>
    <w:rsid w:val="00711CC1"/>
    <w:rsid w:val="00713667"/>
    <w:rsid w:val="00715305"/>
    <w:rsid w:val="00715825"/>
    <w:rsid w:val="00715C8D"/>
    <w:rsid w:val="00716EB0"/>
    <w:rsid w:val="007205E9"/>
    <w:rsid w:val="00721153"/>
    <w:rsid w:val="00722E63"/>
    <w:rsid w:val="0072530D"/>
    <w:rsid w:val="00726A65"/>
    <w:rsid w:val="00726CCA"/>
    <w:rsid w:val="007304F2"/>
    <w:rsid w:val="007336B4"/>
    <w:rsid w:val="00733AC5"/>
    <w:rsid w:val="007348BD"/>
    <w:rsid w:val="007359C2"/>
    <w:rsid w:val="007364C1"/>
    <w:rsid w:val="00746F4E"/>
    <w:rsid w:val="00746FB6"/>
    <w:rsid w:val="007502F4"/>
    <w:rsid w:val="007509DB"/>
    <w:rsid w:val="00753D4D"/>
    <w:rsid w:val="00756DDF"/>
    <w:rsid w:val="00757EB5"/>
    <w:rsid w:val="00762B69"/>
    <w:rsid w:val="00762CD6"/>
    <w:rsid w:val="00763F05"/>
    <w:rsid w:val="00765143"/>
    <w:rsid w:val="00766096"/>
    <w:rsid w:val="007660DE"/>
    <w:rsid w:val="00766474"/>
    <w:rsid w:val="00767BCF"/>
    <w:rsid w:val="00767DD2"/>
    <w:rsid w:val="00767E31"/>
    <w:rsid w:val="00770A4C"/>
    <w:rsid w:val="00770F75"/>
    <w:rsid w:val="00771551"/>
    <w:rsid w:val="00773D08"/>
    <w:rsid w:val="00774FF8"/>
    <w:rsid w:val="00777BE0"/>
    <w:rsid w:val="00777F56"/>
    <w:rsid w:val="007807AA"/>
    <w:rsid w:val="007811E2"/>
    <w:rsid w:val="0078197E"/>
    <w:rsid w:val="007819BC"/>
    <w:rsid w:val="00781AAB"/>
    <w:rsid w:val="00782C1E"/>
    <w:rsid w:val="00782F23"/>
    <w:rsid w:val="007839BC"/>
    <w:rsid w:val="00784529"/>
    <w:rsid w:val="007858A3"/>
    <w:rsid w:val="00785AD2"/>
    <w:rsid w:val="0078684D"/>
    <w:rsid w:val="0078693E"/>
    <w:rsid w:val="00786CE0"/>
    <w:rsid w:val="0078772A"/>
    <w:rsid w:val="00787A49"/>
    <w:rsid w:val="00792CFE"/>
    <w:rsid w:val="00793BF4"/>
    <w:rsid w:val="00793FA1"/>
    <w:rsid w:val="00793FE6"/>
    <w:rsid w:val="00795EFF"/>
    <w:rsid w:val="0079789B"/>
    <w:rsid w:val="007A1A34"/>
    <w:rsid w:val="007A2875"/>
    <w:rsid w:val="007A31C5"/>
    <w:rsid w:val="007A597C"/>
    <w:rsid w:val="007A5C56"/>
    <w:rsid w:val="007A6918"/>
    <w:rsid w:val="007A7762"/>
    <w:rsid w:val="007B0308"/>
    <w:rsid w:val="007B09D4"/>
    <w:rsid w:val="007B299C"/>
    <w:rsid w:val="007B4390"/>
    <w:rsid w:val="007C19E0"/>
    <w:rsid w:val="007C1EEA"/>
    <w:rsid w:val="007C3AA9"/>
    <w:rsid w:val="007C4373"/>
    <w:rsid w:val="007C4DBF"/>
    <w:rsid w:val="007C6003"/>
    <w:rsid w:val="007D6E67"/>
    <w:rsid w:val="007D7457"/>
    <w:rsid w:val="007E0DC4"/>
    <w:rsid w:val="007E10D5"/>
    <w:rsid w:val="007E11F9"/>
    <w:rsid w:val="007E1748"/>
    <w:rsid w:val="007E1C6C"/>
    <w:rsid w:val="007E32C8"/>
    <w:rsid w:val="007E4183"/>
    <w:rsid w:val="007E4651"/>
    <w:rsid w:val="007E4858"/>
    <w:rsid w:val="007E4E7A"/>
    <w:rsid w:val="007E5602"/>
    <w:rsid w:val="007E570E"/>
    <w:rsid w:val="007E6A2F"/>
    <w:rsid w:val="007F0928"/>
    <w:rsid w:val="007F12E5"/>
    <w:rsid w:val="007F2036"/>
    <w:rsid w:val="007F27E6"/>
    <w:rsid w:val="007F3242"/>
    <w:rsid w:val="007F3801"/>
    <w:rsid w:val="007F3A8B"/>
    <w:rsid w:val="00800D8F"/>
    <w:rsid w:val="00801AD4"/>
    <w:rsid w:val="00801E9D"/>
    <w:rsid w:val="00802628"/>
    <w:rsid w:val="00802679"/>
    <w:rsid w:val="008030E1"/>
    <w:rsid w:val="00804360"/>
    <w:rsid w:val="00805124"/>
    <w:rsid w:val="00811336"/>
    <w:rsid w:val="00811982"/>
    <w:rsid w:val="008119DE"/>
    <w:rsid w:val="00814934"/>
    <w:rsid w:val="0081558A"/>
    <w:rsid w:val="00815A9F"/>
    <w:rsid w:val="00816612"/>
    <w:rsid w:val="00824AEF"/>
    <w:rsid w:val="0083059D"/>
    <w:rsid w:val="00830982"/>
    <w:rsid w:val="0083099F"/>
    <w:rsid w:val="00832940"/>
    <w:rsid w:val="008346CB"/>
    <w:rsid w:val="00834981"/>
    <w:rsid w:val="008354C1"/>
    <w:rsid w:val="00835D06"/>
    <w:rsid w:val="00837682"/>
    <w:rsid w:val="00840120"/>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05CD"/>
    <w:rsid w:val="00861983"/>
    <w:rsid w:val="00862049"/>
    <w:rsid w:val="00862C3B"/>
    <w:rsid w:val="0086338C"/>
    <w:rsid w:val="00865474"/>
    <w:rsid w:val="00865CF7"/>
    <w:rsid w:val="008660A7"/>
    <w:rsid w:val="00872165"/>
    <w:rsid w:val="00872A6B"/>
    <w:rsid w:val="00872FFE"/>
    <w:rsid w:val="008755C6"/>
    <w:rsid w:val="00876FC2"/>
    <w:rsid w:val="00877BE4"/>
    <w:rsid w:val="00880043"/>
    <w:rsid w:val="00880DFB"/>
    <w:rsid w:val="0088219F"/>
    <w:rsid w:val="00883787"/>
    <w:rsid w:val="00884A8F"/>
    <w:rsid w:val="008856C5"/>
    <w:rsid w:val="0088574A"/>
    <w:rsid w:val="0089017D"/>
    <w:rsid w:val="008903A4"/>
    <w:rsid w:val="0089098F"/>
    <w:rsid w:val="00891216"/>
    <w:rsid w:val="0089171B"/>
    <w:rsid w:val="0089213E"/>
    <w:rsid w:val="00895EF2"/>
    <w:rsid w:val="008A2CBB"/>
    <w:rsid w:val="008A3376"/>
    <w:rsid w:val="008A3637"/>
    <w:rsid w:val="008A3FBC"/>
    <w:rsid w:val="008A5249"/>
    <w:rsid w:val="008A5470"/>
    <w:rsid w:val="008A5B12"/>
    <w:rsid w:val="008B02E0"/>
    <w:rsid w:val="008B06A3"/>
    <w:rsid w:val="008B47A2"/>
    <w:rsid w:val="008B572F"/>
    <w:rsid w:val="008B6E04"/>
    <w:rsid w:val="008B74C7"/>
    <w:rsid w:val="008C1034"/>
    <w:rsid w:val="008C2225"/>
    <w:rsid w:val="008C3CB0"/>
    <w:rsid w:val="008C4BE8"/>
    <w:rsid w:val="008C7295"/>
    <w:rsid w:val="008D1931"/>
    <w:rsid w:val="008D5E9B"/>
    <w:rsid w:val="008D65E8"/>
    <w:rsid w:val="008D6648"/>
    <w:rsid w:val="008D7CD5"/>
    <w:rsid w:val="008E0A13"/>
    <w:rsid w:val="008E1D3F"/>
    <w:rsid w:val="008E40BD"/>
    <w:rsid w:val="008E41BC"/>
    <w:rsid w:val="008E57DD"/>
    <w:rsid w:val="008E595B"/>
    <w:rsid w:val="008E6F60"/>
    <w:rsid w:val="008F0482"/>
    <w:rsid w:val="008F332C"/>
    <w:rsid w:val="008F39E5"/>
    <w:rsid w:val="008F560C"/>
    <w:rsid w:val="0090009C"/>
    <w:rsid w:val="00900A5D"/>
    <w:rsid w:val="00901EC5"/>
    <w:rsid w:val="00902DF8"/>
    <w:rsid w:val="0090701C"/>
    <w:rsid w:val="009073AF"/>
    <w:rsid w:val="009117EB"/>
    <w:rsid w:val="00911F3F"/>
    <w:rsid w:val="00912774"/>
    <w:rsid w:val="009146D7"/>
    <w:rsid w:val="00914CB3"/>
    <w:rsid w:val="00922EA7"/>
    <w:rsid w:val="00922FAD"/>
    <w:rsid w:val="009247EE"/>
    <w:rsid w:val="009278C1"/>
    <w:rsid w:val="0093221C"/>
    <w:rsid w:val="00932732"/>
    <w:rsid w:val="00932D84"/>
    <w:rsid w:val="009359BB"/>
    <w:rsid w:val="0094385F"/>
    <w:rsid w:val="009462F3"/>
    <w:rsid w:val="009468FE"/>
    <w:rsid w:val="00947668"/>
    <w:rsid w:val="00950A56"/>
    <w:rsid w:val="00952B58"/>
    <w:rsid w:val="00953230"/>
    <w:rsid w:val="00954130"/>
    <w:rsid w:val="00954301"/>
    <w:rsid w:val="00954EA1"/>
    <w:rsid w:val="00956191"/>
    <w:rsid w:val="0096091D"/>
    <w:rsid w:val="00963C1A"/>
    <w:rsid w:val="00964217"/>
    <w:rsid w:val="00964D66"/>
    <w:rsid w:val="00964F70"/>
    <w:rsid w:val="00965248"/>
    <w:rsid w:val="00966380"/>
    <w:rsid w:val="009674E7"/>
    <w:rsid w:val="00967A8C"/>
    <w:rsid w:val="0097082E"/>
    <w:rsid w:val="009709E9"/>
    <w:rsid w:val="009711FE"/>
    <w:rsid w:val="00973E05"/>
    <w:rsid w:val="00974068"/>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5B8"/>
    <w:rsid w:val="009A1819"/>
    <w:rsid w:val="009A1A3C"/>
    <w:rsid w:val="009A21B6"/>
    <w:rsid w:val="009A4763"/>
    <w:rsid w:val="009A4C63"/>
    <w:rsid w:val="009A65A0"/>
    <w:rsid w:val="009A6BBA"/>
    <w:rsid w:val="009A7714"/>
    <w:rsid w:val="009A7A18"/>
    <w:rsid w:val="009A7B32"/>
    <w:rsid w:val="009B14A8"/>
    <w:rsid w:val="009B2AD7"/>
    <w:rsid w:val="009B6CF9"/>
    <w:rsid w:val="009B79D2"/>
    <w:rsid w:val="009B7D32"/>
    <w:rsid w:val="009C0523"/>
    <w:rsid w:val="009C0E9A"/>
    <w:rsid w:val="009C15EC"/>
    <w:rsid w:val="009C2302"/>
    <w:rsid w:val="009C2D8D"/>
    <w:rsid w:val="009C37C7"/>
    <w:rsid w:val="009C3C3F"/>
    <w:rsid w:val="009C49B0"/>
    <w:rsid w:val="009C6AD4"/>
    <w:rsid w:val="009D0863"/>
    <w:rsid w:val="009D5B36"/>
    <w:rsid w:val="009D74FF"/>
    <w:rsid w:val="009D7A16"/>
    <w:rsid w:val="009D7BCA"/>
    <w:rsid w:val="009E06EC"/>
    <w:rsid w:val="009E19C1"/>
    <w:rsid w:val="009E35FE"/>
    <w:rsid w:val="009E6B0D"/>
    <w:rsid w:val="009F1244"/>
    <w:rsid w:val="009F1BDE"/>
    <w:rsid w:val="009F2417"/>
    <w:rsid w:val="009F2763"/>
    <w:rsid w:val="009F2A0E"/>
    <w:rsid w:val="009F2BA3"/>
    <w:rsid w:val="009F35A9"/>
    <w:rsid w:val="009F59EC"/>
    <w:rsid w:val="00A001B7"/>
    <w:rsid w:val="00A00277"/>
    <w:rsid w:val="00A0179A"/>
    <w:rsid w:val="00A01840"/>
    <w:rsid w:val="00A01AC8"/>
    <w:rsid w:val="00A03059"/>
    <w:rsid w:val="00A04F83"/>
    <w:rsid w:val="00A05659"/>
    <w:rsid w:val="00A068CD"/>
    <w:rsid w:val="00A07D10"/>
    <w:rsid w:val="00A10ACF"/>
    <w:rsid w:val="00A10DCC"/>
    <w:rsid w:val="00A1325E"/>
    <w:rsid w:val="00A13832"/>
    <w:rsid w:val="00A13F1D"/>
    <w:rsid w:val="00A150E3"/>
    <w:rsid w:val="00A15DF8"/>
    <w:rsid w:val="00A16A85"/>
    <w:rsid w:val="00A1769A"/>
    <w:rsid w:val="00A21826"/>
    <w:rsid w:val="00A21B1F"/>
    <w:rsid w:val="00A2286A"/>
    <w:rsid w:val="00A22974"/>
    <w:rsid w:val="00A22AA1"/>
    <w:rsid w:val="00A2357B"/>
    <w:rsid w:val="00A24D67"/>
    <w:rsid w:val="00A251CB"/>
    <w:rsid w:val="00A259A1"/>
    <w:rsid w:val="00A27E89"/>
    <w:rsid w:val="00A27F68"/>
    <w:rsid w:val="00A31520"/>
    <w:rsid w:val="00A33C21"/>
    <w:rsid w:val="00A35213"/>
    <w:rsid w:val="00A36EE4"/>
    <w:rsid w:val="00A37FC2"/>
    <w:rsid w:val="00A406B5"/>
    <w:rsid w:val="00A423C6"/>
    <w:rsid w:val="00A43823"/>
    <w:rsid w:val="00A43C45"/>
    <w:rsid w:val="00A45564"/>
    <w:rsid w:val="00A46E3C"/>
    <w:rsid w:val="00A47B58"/>
    <w:rsid w:val="00A507BB"/>
    <w:rsid w:val="00A5094F"/>
    <w:rsid w:val="00A51D40"/>
    <w:rsid w:val="00A52BF7"/>
    <w:rsid w:val="00A533C7"/>
    <w:rsid w:val="00A539C7"/>
    <w:rsid w:val="00A54526"/>
    <w:rsid w:val="00A54DEC"/>
    <w:rsid w:val="00A54F42"/>
    <w:rsid w:val="00A55087"/>
    <w:rsid w:val="00A554B1"/>
    <w:rsid w:val="00A611F3"/>
    <w:rsid w:val="00A629CB"/>
    <w:rsid w:val="00A62D1E"/>
    <w:rsid w:val="00A62DDE"/>
    <w:rsid w:val="00A6352E"/>
    <w:rsid w:val="00A63D62"/>
    <w:rsid w:val="00A64DCD"/>
    <w:rsid w:val="00A6515F"/>
    <w:rsid w:val="00A6532B"/>
    <w:rsid w:val="00A65C55"/>
    <w:rsid w:val="00A66A7E"/>
    <w:rsid w:val="00A66FC4"/>
    <w:rsid w:val="00A6769F"/>
    <w:rsid w:val="00A679C7"/>
    <w:rsid w:val="00A735F3"/>
    <w:rsid w:val="00A74FE3"/>
    <w:rsid w:val="00A752D1"/>
    <w:rsid w:val="00A75617"/>
    <w:rsid w:val="00A7662A"/>
    <w:rsid w:val="00A76E9A"/>
    <w:rsid w:val="00A80490"/>
    <w:rsid w:val="00A80F44"/>
    <w:rsid w:val="00A84852"/>
    <w:rsid w:val="00A85BA2"/>
    <w:rsid w:val="00A86C6A"/>
    <w:rsid w:val="00A91736"/>
    <w:rsid w:val="00A91E48"/>
    <w:rsid w:val="00A925D7"/>
    <w:rsid w:val="00A93400"/>
    <w:rsid w:val="00A936DD"/>
    <w:rsid w:val="00A93A93"/>
    <w:rsid w:val="00A940FB"/>
    <w:rsid w:val="00A94BFD"/>
    <w:rsid w:val="00A9540E"/>
    <w:rsid w:val="00A9725B"/>
    <w:rsid w:val="00A97B49"/>
    <w:rsid w:val="00AA02A3"/>
    <w:rsid w:val="00AA10EA"/>
    <w:rsid w:val="00AA1B44"/>
    <w:rsid w:val="00AA3B23"/>
    <w:rsid w:val="00AA4805"/>
    <w:rsid w:val="00AA5947"/>
    <w:rsid w:val="00AA5B00"/>
    <w:rsid w:val="00AA759F"/>
    <w:rsid w:val="00AB2466"/>
    <w:rsid w:val="00AB3619"/>
    <w:rsid w:val="00AB58BF"/>
    <w:rsid w:val="00AB5D74"/>
    <w:rsid w:val="00AB6D6C"/>
    <w:rsid w:val="00AC36E3"/>
    <w:rsid w:val="00AC37D7"/>
    <w:rsid w:val="00AC386D"/>
    <w:rsid w:val="00AC3DA6"/>
    <w:rsid w:val="00AC4AAF"/>
    <w:rsid w:val="00AC4D01"/>
    <w:rsid w:val="00AC4FAF"/>
    <w:rsid w:val="00AC56B3"/>
    <w:rsid w:val="00AC57DF"/>
    <w:rsid w:val="00AC5B32"/>
    <w:rsid w:val="00AC5B88"/>
    <w:rsid w:val="00AC7BDF"/>
    <w:rsid w:val="00AD0AEB"/>
    <w:rsid w:val="00AD0E03"/>
    <w:rsid w:val="00AD6488"/>
    <w:rsid w:val="00AD6860"/>
    <w:rsid w:val="00AD77CD"/>
    <w:rsid w:val="00AD7D93"/>
    <w:rsid w:val="00AD7E1C"/>
    <w:rsid w:val="00AE0E01"/>
    <w:rsid w:val="00AE0F0F"/>
    <w:rsid w:val="00AE26C3"/>
    <w:rsid w:val="00AE56DD"/>
    <w:rsid w:val="00AE6047"/>
    <w:rsid w:val="00AE7EB2"/>
    <w:rsid w:val="00AF1693"/>
    <w:rsid w:val="00AF5A62"/>
    <w:rsid w:val="00AF5B7A"/>
    <w:rsid w:val="00AF65EE"/>
    <w:rsid w:val="00AF7232"/>
    <w:rsid w:val="00B02D8C"/>
    <w:rsid w:val="00B039A1"/>
    <w:rsid w:val="00B06E3D"/>
    <w:rsid w:val="00B07049"/>
    <w:rsid w:val="00B10372"/>
    <w:rsid w:val="00B10D81"/>
    <w:rsid w:val="00B126AD"/>
    <w:rsid w:val="00B1686B"/>
    <w:rsid w:val="00B206DD"/>
    <w:rsid w:val="00B21E94"/>
    <w:rsid w:val="00B231CC"/>
    <w:rsid w:val="00B23A8C"/>
    <w:rsid w:val="00B24523"/>
    <w:rsid w:val="00B257F9"/>
    <w:rsid w:val="00B25AAF"/>
    <w:rsid w:val="00B33174"/>
    <w:rsid w:val="00B3376B"/>
    <w:rsid w:val="00B33A5E"/>
    <w:rsid w:val="00B343E5"/>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7B91"/>
    <w:rsid w:val="00B47BF6"/>
    <w:rsid w:val="00B50EBC"/>
    <w:rsid w:val="00B50F96"/>
    <w:rsid w:val="00B529B5"/>
    <w:rsid w:val="00B53408"/>
    <w:rsid w:val="00B536FA"/>
    <w:rsid w:val="00B55356"/>
    <w:rsid w:val="00B56112"/>
    <w:rsid w:val="00B56D5B"/>
    <w:rsid w:val="00B573BD"/>
    <w:rsid w:val="00B57C4A"/>
    <w:rsid w:val="00B61B13"/>
    <w:rsid w:val="00B6328D"/>
    <w:rsid w:val="00B63DE8"/>
    <w:rsid w:val="00B64BE5"/>
    <w:rsid w:val="00B65021"/>
    <w:rsid w:val="00B65701"/>
    <w:rsid w:val="00B6572D"/>
    <w:rsid w:val="00B6692A"/>
    <w:rsid w:val="00B66F94"/>
    <w:rsid w:val="00B67D06"/>
    <w:rsid w:val="00B70B76"/>
    <w:rsid w:val="00B717AC"/>
    <w:rsid w:val="00B71DC8"/>
    <w:rsid w:val="00B72A86"/>
    <w:rsid w:val="00B739F3"/>
    <w:rsid w:val="00B75A11"/>
    <w:rsid w:val="00B76E2D"/>
    <w:rsid w:val="00B77527"/>
    <w:rsid w:val="00B77DF2"/>
    <w:rsid w:val="00B811C1"/>
    <w:rsid w:val="00B82470"/>
    <w:rsid w:val="00B82791"/>
    <w:rsid w:val="00B83E15"/>
    <w:rsid w:val="00B843C2"/>
    <w:rsid w:val="00B85D81"/>
    <w:rsid w:val="00B90446"/>
    <w:rsid w:val="00B90BF4"/>
    <w:rsid w:val="00B912F9"/>
    <w:rsid w:val="00B925F0"/>
    <w:rsid w:val="00B9397F"/>
    <w:rsid w:val="00B94D61"/>
    <w:rsid w:val="00B9635E"/>
    <w:rsid w:val="00B963D1"/>
    <w:rsid w:val="00B969E6"/>
    <w:rsid w:val="00B96B54"/>
    <w:rsid w:val="00B9751D"/>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4D22"/>
    <w:rsid w:val="00BC7111"/>
    <w:rsid w:val="00BC72F3"/>
    <w:rsid w:val="00BD0B96"/>
    <w:rsid w:val="00BD428A"/>
    <w:rsid w:val="00BD54F8"/>
    <w:rsid w:val="00BD5DD2"/>
    <w:rsid w:val="00BD7143"/>
    <w:rsid w:val="00BD73CF"/>
    <w:rsid w:val="00BE1D52"/>
    <w:rsid w:val="00BE1F1B"/>
    <w:rsid w:val="00BE361E"/>
    <w:rsid w:val="00BE3DA2"/>
    <w:rsid w:val="00BE3E35"/>
    <w:rsid w:val="00BE62AB"/>
    <w:rsid w:val="00BF0386"/>
    <w:rsid w:val="00BF061A"/>
    <w:rsid w:val="00C009E8"/>
    <w:rsid w:val="00C00CFA"/>
    <w:rsid w:val="00C02A50"/>
    <w:rsid w:val="00C02AEE"/>
    <w:rsid w:val="00C03FE3"/>
    <w:rsid w:val="00C078E0"/>
    <w:rsid w:val="00C11047"/>
    <w:rsid w:val="00C1178C"/>
    <w:rsid w:val="00C12DD8"/>
    <w:rsid w:val="00C13291"/>
    <w:rsid w:val="00C1568B"/>
    <w:rsid w:val="00C158C6"/>
    <w:rsid w:val="00C21AE1"/>
    <w:rsid w:val="00C22A55"/>
    <w:rsid w:val="00C2552C"/>
    <w:rsid w:val="00C255BD"/>
    <w:rsid w:val="00C27A6D"/>
    <w:rsid w:val="00C30AFB"/>
    <w:rsid w:val="00C30D37"/>
    <w:rsid w:val="00C313FD"/>
    <w:rsid w:val="00C31859"/>
    <w:rsid w:val="00C341E6"/>
    <w:rsid w:val="00C34214"/>
    <w:rsid w:val="00C35619"/>
    <w:rsid w:val="00C3749B"/>
    <w:rsid w:val="00C406A2"/>
    <w:rsid w:val="00C416FF"/>
    <w:rsid w:val="00C41B13"/>
    <w:rsid w:val="00C42894"/>
    <w:rsid w:val="00C44A6E"/>
    <w:rsid w:val="00C45378"/>
    <w:rsid w:val="00C46AA2"/>
    <w:rsid w:val="00C47FD8"/>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0D8D"/>
    <w:rsid w:val="00C71289"/>
    <w:rsid w:val="00C71555"/>
    <w:rsid w:val="00C72B1F"/>
    <w:rsid w:val="00C73D33"/>
    <w:rsid w:val="00C744FE"/>
    <w:rsid w:val="00C7516D"/>
    <w:rsid w:val="00C7577B"/>
    <w:rsid w:val="00C75D8D"/>
    <w:rsid w:val="00C76DEA"/>
    <w:rsid w:val="00C8072F"/>
    <w:rsid w:val="00C80DA1"/>
    <w:rsid w:val="00C82F9E"/>
    <w:rsid w:val="00C846B6"/>
    <w:rsid w:val="00C85DC1"/>
    <w:rsid w:val="00C862A0"/>
    <w:rsid w:val="00C8776B"/>
    <w:rsid w:val="00C90036"/>
    <w:rsid w:val="00C91172"/>
    <w:rsid w:val="00C915A5"/>
    <w:rsid w:val="00C91CD9"/>
    <w:rsid w:val="00C92BBB"/>
    <w:rsid w:val="00C933F2"/>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2083"/>
    <w:rsid w:val="00CB5402"/>
    <w:rsid w:val="00CB5A85"/>
    <w:rsid w:val="00CB73F5"/>
    <w:rsid w:val="00CB798D"/>
    <w:rsid w:val="00CC0FD7"/>
    <w:rsid w:val="00CC19FE"/>
    <w:rsid w:val="00CC24D5"/>
    <w:rsid w:val="00CC3277"/>
    <w:rsid w:val="00CC358C"/>
    <w:rsid w:val="00CC36E7"/>
    <w:rsid w:val="00CC5749"/>
    <w:rsid w:val="00CC7909"/>
    <w:rsid w:val="00CC7A39"/>
    <w:rsid w:val="00CD1DAA"/>
    <w:rsid w:val="00CD2536"/>
    <w:rsid w:val="00CD3DC8"/>
    <w:rsid w:val="00CD53D5"/>
    <w:rsid w:val="00CD6223"/>
    <w:rsid w:val="00CD6595"/>
    <w:rsid w:val="00CD706F"/>
    <w:rsid w:val="00CD71BD"/>
    <w:rsid w:val="00CD77BD"/>
    <w:rsid w:val="00CE0236"/>
    <w:rsid w:val="00CE02D3"/>
    <w:rsid w:val="00CE0304"/>
    <w:rsid w:val="00CE202D"/>
    <w:rsid w:val="00CE26AD"/>
    <w:rsid w:val="00CE3CC3"/>
    <w:rsid w:val="00CE4814"/>
    <w:rsid w:val="00CE6841"/>
    <w:rsid w:val="00CE6979"/>
    <w:rsid w:val="00CE6B2E"/>
    <w:rsid w:val="00CE7527"/>
    <w:rsid w:val="00CF26C0"/>
    <w:rsid w:val="00CF37E6"/>
    <w:rsid w:val="00CF68AA"/>
    <w:rsid w:val="00CF6D1F"/>
    <w:rsid w:val="00CF706A"/>
    <w:rsid w:val="00CF796C"/>
    <w:rsid w:val="00D009C1"/>
    <w:rsid w:val="00D02882"/>
    <w:rsid w:val="00D0302D"/>
    <w:rsid w:val="00D036F9"/>
    <w:rsid w:val="00D037B9"/>
    <w:rsid w:val="00D03FF4"/>
    <w:rsid w:val="00D05460"/>
    <w:rsid w:val="00D05835"/>
    <w:rsid w:val="00D0657F"/>
    <w:rsid w:val="00D07254"/>
    <w:rsid w:val="00D12E5D"/>
    <w:rsid w:val="00D136E3"/>
    <w:rsid w:val="00D13BD4"/>
    <w:rsid w:val="00D153C9"/>
    <w:rsid w:val="00D1678F"/>
    <w:rsid w:val="00D205CA"/>
    <w:rsid w:val="00D220F8"/>
    <w:rsid w:val="00D224DA"/>
    <w:rsid w:val="00D24F3E"/>
    <w:rsid w:val="00D25429"/>
    <w:rsid w:val="00D2549C"/>
    <w:rsid w:val="00D26CF0"/>
    <w:rsid w:val="00D26D58"/>
    <w:rsid w:val="00D272C9"/>
    <w:rsid w:val="00D2735B"/>
    <w:rsid w:val="00D27B4C"/>
    <w:rsid w:val="00D31C4F"/>
    <w:rsid w:val="00D33208"/>
    <w:rsid w:val="00D351CB"/>
    <w:rsid w:val="00D3558E"/>
    <w:rsid w:val="00D35973"/>
    <w:rsid w:val="00D376CE"/>
    <w:rsid w:val="00D37D75"/>
    <w:rsid w:val="00D430C1"/>
    <w:rsid w:val="00D4319F"/>
    <w:rsid w:val="00D43EA8"/>
    <w:rsid w:val="00D44063"/>
    <w:rsid w:val="00D44196"/>
    <w:rsid w:val="00D4538E"/>
    <w:rsid w:val="00D469FC"/>
    <w:rsid w:val="00D47164"/>
    <w:rsid w:val="00D54D86"/>
    <w:rsid w:val="00D57A3B"/>
    <w:rsid w:val="00D607CE"/>
    <w:rsid w:val="00D60D12"/>
    <w:rsid w:val="00D641D2"/>
    <w:rsid w:val="00D641EE"/>
    <w:rsid w:val="00D64801"/>
    <w:rsid w:val="00D66057"/>
    <w:rsid w:val="00D66818"/>
    <w:rsid w:val="00D672E3"/>
    <w:rsid w:val="00D70859"/>
    <w:rsid w:val="00D70DCC"/>
    <w:rsid w:val="00D73EDF"/>
    <w:rsid w:val="00D77D5D"/>
    <w:rsid w:val="00D81D29"/>
    <w:rsid w:val="00D820D2"/>
    <w:rsid w:val="00D82858"/>
    <w:rsid w:val="00D85E88"/>
    <w:rsid w:val="00D8678A"/>
    <w:rsid w:val="00D90ACE"/>
    <w:rsid w:val="00D918CF"/>
    <w:rsid w:val="00D92616"/>
    <w:rsid w:val="00D953F1"/>
    <w:rsid w:val="00D95CA3"/>
    <w:rsid w:val="00DA08D8"/>
    <w:rsid w:val="00DA27D3"/>
    <w:rsid w:val="00DA5A82"/>
    <w:rsid w:val="00DA67FA"/>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58EE"/>
    <w:rsid w:val="00DC613F"/>
    <w:rsid w:val="00DC7D1D"/>
    <w:rsid w:val="00DD053C"/>
    <w:rsid w:val="00DD1A66"/>
    <w:rsid w:val="00DD33B9"/>
    <w:rsid w:val="00DD473B"/>
    <w:rsid w:val="00DD63A4"/>
    <w:rsid w:val="00DD68FC"/>
    <w:rsid w:val="00DD7917"/>
    <w:rsid w:val="00DE0178"/>
    <w:rsid w:val="00DE039F"/>
    <w:rsid w:val="00DE07C5"/>
    <w:rsid w:val="00DE587D"/>
    <w:rsid w:val="00DE5FDE"/>
    <w:rsid w:val="00DE6311"/>
    <w:rsid w:val="00DF11E6"/>
    <w:rsid w:val="00DF1D0E"/>
    <w:rsid w:val="00DF47F7"/>
    <w:rsid w:val="00DF5525"/>
    <w:rsid w:val="00DF5F1F"/>
    <w:rsid w:val="00E0019C"/>
    <w:rsid w:val="00E006BB"/>
    <w:rsid w:val="00E0098F"/>
    <w:rsid w:val="00E00A86"/>
    <w:rsid w:val="00E026E4"/>
    <w:rsid w:val="00E05F7A"/>
    <w:rsid w:val="00E0708C"/>
    <w:rsid w:val="00E079E2"/>
    <w:rsid w:val="00E1066C"/>
    <w:rsid w:val="00E10AAE"/>
    <w:rsid w:val="00E11D94"/>
    <w:rsid w:val="00E12EC5"/>
    <w:rsid w:val="00E14E68"/>
    <w:rsid w:val="00E15B58"/>
    <w:rsid w:val="00E1786F"/>
    <w:rsid w:val="00E17D78"/>
    <w:rsid w:val="00E20B6D"/>
    <w:rsid w:val="00E20BA1"/>
    <w:rsid w:val="00E211A5"/>
    <w:rsid w:val="00E22A52"/>
    <w:rsid w:val="00E23561"/>
    <w:rsid w:val="00E26625"/>
    <w:rsid w:val="00E2734B"/>
    <w:rsid w:val="00E27B79"/>
    <w:rsid w:val="00E3146B"/>
    <w:rsid w:val="00E33709"/>
    <w:rsid w:val="00E36904"/>
    <w:rsid w:val="00E40D42"/>
    <w:rsid w:val="00E4377F"/>
    <w:rsid w:val="00E44243"/>
    <w:rsid w:val="00E477E7"/>
    <w:rsid w:val="00E47DB3"/>
    <w:rsid w:val="00E5062B"/>
    <w:rsid w:val="00E560B6"/>
    <w:rsid w:val="00E56471"/>
    <w:rsid w:val="00E6040A"/>
    <w:rsid w:val="00E6091D"/>
    <w:rsid w:val="00E60AB0"/>
    <w:rsid w:val="00E60F06"/>
    <w:rsid w:val="00E6258B"/>
    <w:rsid w:val="00E63A73"/>
    <w:rsid w:val="00E63B29"/>
    <w:rsid w:val="00E63CEF"/>
    <w:rsid w:val="00E66070"/>
    <w:rsid w:val="00E67241"/>
    <w:rsid w:val="00E72005"/>
    <w:rsid w:val="00E74856"/>
    <w:rsid w:val="00E75029"/>
    <w:rsid w:val="00E75D9A"/>
    <w:rsid w:val="00E76ADC"/>
    <w:rsid w:val="00E77287"/>
    <w:rsid w:val="00E820BC"/>
    <w:rsid w:val="00E82B33"/>
    <w:rsid w:val="00E82F10"/>
    <w:rsid w:val="00E83339"/>
    <w:rsid w:val="00E840FE"/>
    <w:rsid w:val="00E85A4D"/>
    <w:rsid w:val="00E85D75"/>
    <w:rsid w:val="00E86EBD"/>
    <w:rsid w:val="00E8727F"/>
    <w:rsid w:val="00E91885"/>
    <w:rsid w:val="00E9379D"/>
    <w:rsid w:val="00E95540"/>
    <w:rsid w:val="00EA09FD"/>
    <w:rsid w:val="00EA26C7"/>
    <w:rsid w:val="00EA328D"/>
    <w:rsid w:val="00EA3323"/>
    <w:rsid w:val="00EA3BB5"/>
    <w:rsid w:val="00EA4CBA"/>
    <w:rsid w:val="00EA5B5B"/>
    <w:rsid w:val="00EA5CE1"/>
    <w:rsid w:val="00EA62B0"/>
    <w:rsid w:val="00EA670A"/>
    <w:rsid w:val="00EA69CB"/>
    <w:rsid w:val="00EA75E8"/>
    <w:rsid w:val="00EB0F8B"/>
    <w:rsid w:val="00EB2CDE"/>
    <w:rsid w:val="00EB326E"/>
    <w:rsid w:val="00EB333F"/>
    <w:rsid w:val="00EB3FA4"/>
    <w:rsid w:val="00EB5F71"/>
    <w:rsid w:val="00EC0C05"/>
    <w:rsid w:val="00EC26B4"/>
    <w:rsid w:val="00EC3816"/>
    <w:rsid w:val="00EC5CF6"/>
    <w:rsid w:val="00EC6120"/>
    <w:rsid w:val="00EC7AB4"/>
    <w:rsid w:val="00ED1738"/>
    <w:rsid w:val="00ED5DBA"/>
    <w:rsid w:val="00ED633F"/>
    <w:rsid w:val="00EE023C"/>
    <w:rsid w:val="00EE0B0B"/>
    <w:rsid w:val="00EE2EE8"/>
    <w:rsid w:val="00EE4518"/>
    <w:rsid w:val="00EE4761"/>
    <w:rsid w:val="00EE4FA4"/>
    <w:rsid w:val="00EE5D1C"/>
    <w:rsid w:val="00EF048B"/>
    <w:rsid w:val="00EF1344"/>
    <w:rsid w:val="00EF17C0"/>
    <w:rsid w:val="00EF4502"/>
    <w:rsid w:val="00EF494A"/>
    <w:rsid w:val="00EF5692"/>
    <w:rsid w:val="00EF774B"/>
    <w:rsid w:val="00EF77B2"/>
    <w:rsid w:val="00EF7B57"/>
    <w:rsid w:val="00F010B8"/>
    <w:rsid w:val="00F02F3E"/>
    <w:rsid w:val="00F0353E"/>
    <w:rsid w:val="00F12947"/>
    <w:rsid w:val="00F12D1F"/>
    <w:rsid w:val="00F13437"/>
    <w:rsid w:val="00F14361"/>
    <w:rsid w:val="00F16F4F"/>
    <w:rsid w:val="00F20676"/>
    <w:rsid w:val="00F20EBF"/>
    <w:rsid w:val="00F222C1"/>
    <w:rsid w:val="00F23F6A"/>
    <w:rsid w:val="00F24311"/>
    <w:rsid w:val="00F24D99"/>
    <w:rsid w:val="00F30253"/>
    <w:rsid w:val="00F30F44"/>
    <w:rsid w:val="00F33632"/>
    <w:rsid w:val="00F341B2"/>
    <w:rsid w:val="00F35935"/>
    <w:rsid w:val="00F3669E"/>
    <w:rsid w:val="00F37009"/>
    <w:rsid w:val="00F37ACC"/>
    <w:rsid w:val="00F37E29"/>
    <w:rsid w:val="00F4169B"/>
    <w:rsid w:val="00F42383"/>
    <w:rsid w:val="00F4309C"/>
    <w:rsid w:val="00F43DEC"/>
    <w:rsid w:val="00F443B9"/>
    <w:rsid w:val="00F44698"/>
    <w:rsid w:val="00F45ACA"/>
    <w:rsid w:val="00F45FDA"/>
    <w:rsid w:val="00F46B14"/>
    <w:rsid w:val="00F4742E"/>
    <w:rsid w:val="00F474C4"/>
    <w:rsid w:val="00F50117"/>
    <w:rsid w:val="00F51B93"/>
    <w:rsid w:val="00F53559"/>
    <w:rsid w:val="00F53E0B"/>
    <w:rsid w:val="00F554D5"/>
    <w:rsid w:val="00F557DC"/>
    <w:rsid w:val="00F56DD6"/>
    <w:rsid w:val="00F575E0"/>
    <w:rsid w:val="00F61EB6"/>
    <w:rsid w:val="00F652C3"/>
    <w:rsid w:val="00F65EF0"/>
    <w:rsid w:val="00F67A3F"/>
    <w:rsid w:val="00F67C30"/>
    <w:rsid w:val="00F704BF"/>
    <w:rsid w:val="00F70D85"/>
    <w:rsid w:val="00F742B9"/>
    <w:rsid w:val="00F7541D"/>
    <w:rsid w:val="00F76833"/>
    <w:rsid w:val="00F77D0A"/>
    <w:rsid w:val="00F80353"/>
    <w:rsid w:val="00F806F9"/>
    <w:rsid w:val="00F832EB"/>
    <w:rsid w:val="00F83768"/>
    <w:rsid w:val="00F9038E"/>
    <w:rsid w:val="00F90DA9"/>
    <w:rsid w:val="00F9260C"/>
    <w:rsid w:val="00F92B2B"/>
    <w:rsid w:val="00F92EB1"/>
    <w:rsid w:val="00F92F2A"/>
    <w:rsid w:val="00F93373"/>
    <w:rsid w:val="00F94652"/>
    <w:rsid w:val="00F95E47"/>
    <w:rsid w:val="00F9666C"/>
    <w:rsid w:val="00F97A2B"/>
    <w:rsid w:val="00FA07FF"/>
    <w:rsid w:val="00FA16C8"/>
    <w:rsid w:val="00FA1739"/>
    <w:rsid w:val="00FA31AD"/>
    <w:rsid w:val="00FA3795"/>
    <w:rsid w:val="00FA4B32"/>
    <w:rsid w:val="00FA4E1B"/>
    <w:rsid w:val="00FA5AD2"/>
    <w:rsid w:val="00FA795D"/>
    <w:rsid w:val="00FB0EF2"/>
    <w:rsid w:val="00FB26E2"/>
    <w:rsid w:val="00FB3AB2"/>
    <w:rsid w:val="00FB3E18"/>
    <w:rsid w:val="00FB52DC"/>
    <w:rsid w:val="00FB540F"/>
    <w:rsid w:val="00FB7A98"/>
    <w:rsid w:val="00FC17E4"/>
    <w:rsid w:val="00FC2541"/>
    <w:rsid w:val="00FC34F6"/>
    <w:rsid w:val="00FC3CD5"/>
    <w:rsid w:val="00FC6BC0"/>
    <w:rsid w:val="00FD0850"/>
    <w:rsid w:val="00FD1D2C"/>
    <w:rsid w:val="00FD4292"/>
    <w:rsid w:val="00FE07B1"/>
    <w:rsid w:val="00FE2592"/>
    <w:rsid w:val="00FE3457"/>
    <w:rsid w:val="00FE4AC9"/>
    <w:rsid w:val="00FE508C"/>
    <w:rsid w:val="00FE6A64"/>
    <w:rsid w:val="00FF1918"/>
    <w:rsid w:val="00FF1F66"/>
    <w:rsid w:val="00FF4409"/>
    <w:rsid w:val="00FF4903"/>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6C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aliases w:val="Table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858005033">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1344</Words>
  <Characters>7661</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손위평/이동통신표준Lab(SR)/삼성전자</cp:lastModifiedBy>
  <cp:revision>14</cp:revision>
  <dcterms:created xsi:type="dcterms:W3CDTF">2024-11-08T05:23:00Z</dcterms:created>
  <dcterms:modified xsi:type="dcterms:W3CDTF">2024-11-08T08:17:00Z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